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E51" w:rsidRDefault="004F5F0A" w:rsidP="00683E51">
      <w:pPr>
        <w:spacing w:before="60" w:line="276" w:lineRule="auto"/>
        <w:jc w:val="center"/>
        <w:rPr>
          <w:b/>
          <w:sz w:val="26"/>
          <w:szCs w:val="26"/>
        </w:rPr>
      </w:pPr>
      <w:bookmarkStart w:id="0" w:name="_GoBack"/>
      <w:bookmarkEnd w:id="0"/>
      <w:r w:rsidRPr="004F7E27">
        <w:rPr>
          <w:b/>
          <w:sz w:val="26"/>
          <w:szCs w:val="26"/>
        </w:rPr>
        <w:t xml:space="preserve">CHUẨN ĐẦU RA </w:t>
      </w:r>
      <w:r w:rsidR="00CC0386" w:rsidRPr="004F7E27">
        <w:rPr>
          <w:b/>
          <w:sz w:val="26"/>
          <w:szCs w:val="26"/>
        </w:rPr>
        <w:t xml:space="preserve">CHƯƠNG TRÌNH </w:t>
      </w:r>
      <w:r w:rsidR="00683E51">
        <w:rPr>
          <w:b/>
          <w:sz w:val="26"/>
          <w:szCs w:val="26"/>
        </w:rPr>
        <w:t>ĐỊNH HƯỚNG ỨNG DỤNG (POHE)</w:t>
      </w:r>
    </w:p>
    <w:p w:rsidR="001A4892" w:rsidRPr="004F7E27" w:rsidRDefault="00683E51" w:rsidP="00683E51">
      <w:pPr>
        <w:spacing w:before="60" w:line="276" w:lineRule="auto"/>
        <w:jc w:val="center"/>
        <w:rPr>
          <w:b/>
          <w:sz w:val="26"/>
          <w:szCs w:val="26"/>
        </w:rPr>
      </w:pPr>
      <w:r>
        <w:rPr>
          <w:b/>
          <w:sz w:val="26"/>
          <w:szCs w:val="26"/>
        </w:rPr>
        <w:t>CHUYÊN NGÀNH QUẢN TRỊ KINH DOANH THƯƠNG MẠI</w:t>
      </w:r>
    </w:p>
    <w:p w:rsidR="001A4892" w:rsidRDefault="00683E51" w:rsidP="00683E51">
      <w:pPr>
        <w:spacing w:before="60" w:line="276" w:lineRule="auto"/>
        <w:jc w:val="center"/>
        <w:rPr>
          <w:i/>
          <w:sz w:val="26"/>
          <w:szCs w:val="26"/>
        </w:rPr>
      </w:pPr>
      <w:r w:rsidRPr="0024039C">
        <w:rPr>
          <w:i/>
          <w:sz w:val="26"/>
          <w:szCs w:val="26"/>
        </w:rPr>
        <w:t>(ban hành kèm theo Quyết định số 01/QĐ-ĐHKTQD ngày 03/01/2017)</w:t>
      </w:r>
    </w:p>
    <w:p w:rsidR="00683E51" w:rsidRPr="004F7E27" w:rsidRDefault="00683E51" w:rsidP="00683E51">
      <w:pPr>
        <w:spacing w:before="60" w:line="276" w:lineRule="auto"/>
        <w:jc w:val="center"/>
        <w:rPr>
          <w:b/>
          <w:sz w:val="26"/>
          <w:szCs w:val="26"/>
        </w:rPr>
      </w:pPr>
    </w:p>
    <w:p w:rsidR="001A4892" w:rsidRPr="004F7E27" w:rsidRDefault="001A4892" w:rsidP="00683E51">
      <w:pPr>
        <w:spacing w:before="60" w:line="276" w:lineRule="auto"/>
        <w:jc w:val="both"/>
        <w:rPr>
          <w:b/>
          <w:sz w:val="26"/>
          <w:szCs w:val="26"/>
        </w:rPr>
      </w:pPr>
      <w:r w:rsidRPr="004F7E27">
        <w:rPr>
          <w:b/>
          <w:sz w:val="26"/>
          <w:szCs w:val="26"/>
        </w:rPr>
        <w:t xml:space="preserve">1. Tên </w:t>
      </w:r>
      <w:r w:rsidR="004F5F0A" w:rsidRPr="004F7E27">
        <w:rPr>
          <w:b/>
          <w:sz w:val="26"/>
          <w:szCs w:val="26"/>
        </w:rPr>
        <w:t>C</w:t>
      </w:r>
      <w:r w:rsidR="003A2E36" w:rsidRPr="004F7E27">
        <w:rPr>
          <w:b/>
          <w:sz w:val="26"/>
          <w:szCs w:val="26"/>
        </w:rPr>
        <w:t>hương trình</w:t>
      </w:r>
      <w:r w:rsidRPr="004F7E27">
        <w:rPr>
          <w:b/>
          <w:sz w:val="26"/>
          <w:szCs w:val="26"/>
        </w:rPr>
        <w:t xml:space="preserve"> đào tạo </w:t>
      </w:r>
    </w:p>
    <w:p w:rsidR="001A4892" w:rsidRPr="004F7E27" w:rsidRDefault="00CD14EB" w:rsidP="00683E51">
      <w:pPr>
        <w:spacing w:before="60" w:line="276" w:lineRule="auto"/>
        <w:jc w:val="both"/>
        <w:rPr>
          <w:sz w:val="26"/>
          <w:szCs w:val="26"/>
        </w:rPr>
      </w:pPr>
      <w:r w:rsidRPr="004F7E27">
        <w:rPr>
          <w:sz w:val="26"/>
          <w:szCs w:val="26"/>
        </w:rPr>
        <w:t xml:space="preserve">a. Tên tiếng Việt:  </w:t>
      </w:r>
      <w:r w:rsidR="00DB0F00" w:rsidRPr="004F7E27">
        <w:rPr>
          <w:sz w:val="26"/>
          <w:szCs w:val="26"/>
        </w:rPr>
        <w:t xml:space="preserve">QUẢN TRỊ </w:t>
      </w:r>
      <w:r w:rsidR="007B6AA9" w:rsidRPr="004F7E27">
        <w:rPr>
          <w:sz w:val="26"/>
          <w:szCs w:val="26"/>
        </w:rPr>
        <w:t>KINH DOANH THƯƠNG MẠI</w:t>
      </w:r>
      <w:r w:rsidR="00732C24" w:rsidRPr="004F7E27">
        <w:rPr>
          <w:sz w:val="26"/>
          <w:szCs w:val="26"/>
        </w:rPr>
        <w:t xml:space="preserve"> THEO ĐỊNH HƯỚNG ỨNG DỤNG (POHE)</w:t>
      </w:r>
    </w:p>
    <w:p w:rsidR="001A4892" w:rsidRPr="004F7E27" w:rsidRDefault="001A4892" w:rsidP="00683E51">
      <w:pPr>
        <w:spacing w:before="60" w:line="276" w:lineRule="auto"/>
        <w:jc w:val="both"/>
        <w:rPr>
          <w:sz w:val="26"/>
          <w:szCs w:val="26"/>
        </w:rPr>
      </w:pPr>
      <w:r w:rsidRPr="004F7E27">
        <w:rPr>
          <w:sz w:val="26"/>
          <w:szCs w:val="26"/>
        </w:rPr>
        <w:t>b. Tên tiếng Anh:</w:t>
      </w:r>
      <w:r w:rsidR="007B6AA9" w:rsidRPr="004F7E27">
        <w:rPr>
          <w:b/>
          <w:sz w:val="26"/>
          <w:szCs w:val="26"/>
        </w:rPr>
        <w:t>COMMERCIAL BUSINESS</w:t>
      </w:r>
      <w:r w:rsidR="00DB0F00" w:rsidRPr="004F7E27">
        <w:rPr>
          <w:b/>
          <w:sz w:val="26"/>
          <w:szCs w:val="26"/>
        </w:rPr>
        <w:t xml:space="preserve"> MANAGEMENT</w:t>
      </w:r>
      <w:r w:rsidR="00732C24" w:rsidRPr="004F7E27">
        <w:rPr>
          <w:b/>
          <w:sz w:val="26"/>
          <w:szCs w:val="26"/>
        </w:rPr>
        <w:t>(POHE)</w:t>
      </w:r>
    </w:p>
    <w:p w:rsidR="001A4892" w:rsidRPr="004F7E27" w:rsidRDefault="001A4892" w:rsidP="00683E51">
      <w:pPr>
        <w:spacing w:before="60" w:line="276" w:lineRule="auto"/>
        <w:jc w:val="both"/>
        <w:rPr>
          <w:i/>
          <w:sz w:val="26"/>
          <w:szCs w:val="26"/>
        </w:rPr>
      </w:pPr>
      <w:r w:rsidRPr="004F7E27">
        <w:rPr>
          <w:i/>
          <w:sz w:val="26"/>
          <w:szCs w:val="26"/>
        </w:rPr>
        <w:t xml:space="preserve">Căn cứ: theo tên </w:t>
      </w:r>
      <w:r w:rsidR="003A2E36" w:rsidRPr="004F7E27">
        <w:rPr>
          <w:i/>
          <w:sz w:val="26"/>
          <w:szCs w:val="26"/>
        </w:rPr>
        <w:t>chương trình</w:t>
      </w:r>
      <w:r w:rsidRPr="004F7E27">
        <w:rPr>
          <w:i/>
          <w:sz w:val="26"/>
          <w:szCs w:val="26"/>
        </w:rPr>
        <w:t xml:space="preserve"> đào tạo </w:t>
      </w:r>
      <w:r w:rsidR="009D73C2" w:rsidRPr="004F7E27">
        <w:rPr>
          <w:i/>
          <w:sz w:val="26"/>
          <w:szCs w:val="26"/>
        </w:rPr>
        <w:t>đã được ban hành theo Quyết định</w:t>
      </w:r>
      <w:r w:rsidR="003A2E36" w:rsidRPr="004F7E27">
        <w:rPr>
          <w:i/>
          <w:sz w:val="26"/>
          <w:szCs w:val="26"/>
        </w:rPr>
        <w:t>của Hiệu trưởng.</w:t>
      </w:r>
    </w:p>
    <w:p w:rsidR="001A4892" w:rsidRPr="004F7E27" w:rsidRDefault="001A4892" w:rsidP="00683E51">
      <w:pPr>
        <w:spacing w:before="60" w:line="276" w:lineRule="auto"/>
        <w:jc w:val="both"/>
        <w:rPr>
          <w:b/>
          <w:sz w:val="26"/>
          <w:szCs w:val="26"/>
        </w:rPr>
      </w:pPr>
      <w:r w:rsidRPr="004F7E27">
        <w:rPr>
          <w:b/>
          <w:sz w:val="26"/>
          <w:szCs w:val="26"/>
        </w:rPr>
        <w:t>2. Trình độ đào tạo: Đại học</w:t>
      </w:r>
    </w:p>
    <w:p w:rsidR="001A4892" w:rsidRPr="004F7E27" w:rsidRDefault="001A4892" w:rsidP="00683E51">
      <w:pPr>
        <w:spacing w:before="60" w:line="276" w:lineRule="auto"/>
        <w:jc w:val="both"/>
        <w:rPr>
          <w:b/>
          <w:sz w:val="26"/>
          <w:szCs w:val="26"/>
        </w:rPr>
      </w:pPr>
      <w:r w:rsidRPr="004F7E27">
        <w:rPr>
          <w:b/>
          <w:sz w:val="26"/>
          <w:szCs w:val="26"/>
        </w:rPr>
        <w:t>3. Yêu cầu về kiến thức:</w:t>
      </w:r>
    </w:p>
    <w:p w:rsidR="00CD14EB" w:rsidRPr="004F7E27" w:rsidRDefault="001A4892" w:rsidP="00683E51">
      <w:pPr>
        <w:spacing w:before="60" w:line="276" w:lineRule="auto"/>
        <w:ind w:firstLine="567"/>
        <w:jc w:val="both"/>
        <w:rPr>
          <w:b/>
          <w:i/>
          <w:sz w:val="26"/>
          <w:szCs w:val="26"/>
        </w:rPr>
      </w:pPr>
      <w:r w:rsidRPr="004F7E27">
        <w:rPr>
          <w:b/>
          <w:i/>
          <w:sz w:val="26"/>
          <w:szCs w:val="26"/>
        </w:rPr>
        <w:t>a. Kiến thức cơ bản:</w:t>
      </w:r>
    </w:p>
    <w:p w:rsidR="007B6AA9" w:rsidRPr="0049490B" w:rsidRDefault="00CD14EB" w:rsidP="00683E51">
      <w:pPr>
        <w:spacing w:before="60" w:line="276" w:lineRule="auto"/>
        <w:ind w:firstLine="567"/>
        <w:jc w:val="both"/>
        <w:rPr>
          <w:sz w:val="26"/>
          <w:szCs w:val="26"/>
        </w:rPr>
      </w:pPr>
      <w:r w:rsidRPr="004F7E27">
        <w:rPr>
          <w:sz w:val="26"/>
          <w:szCs w:val="26"/>
        </w:rPr>
        <w:t xml:space="preserve">Cử nhân </w:t>
      </w:r>
      <w:r w:rsidR="00223916">
        <w:rPr>
          <w:sz w:val="26"/>
          <w:szCs w:val="26"/>
        </w:rPr>
        <w:t>C</w:t>
      </w:r>
      <w:r w:rsidR="00732C24" w:rsidRPr="004F7E27">
        <w:rPr>
          <w:sz w:val="26"/>
          <w:szCs w:val="26"/>
        </w:rPr>
        <w:t xml:space="preserve">huyên </w:t>
      </w:r>
      <w:r w:rsidRPr="004F7E27">
        <w:rPr>
          <w:sz w:val="26"/>
          <w:szCs w:val="26"/>
        </w:rPr>
        <w:t xml:space="preserve">ngành </w:t>
      </w:r>
      <w:r w:rsidR="00732C24" w:rsidRPr="004F7E27">
        <w:rPr>
          <w:sz w:val="26"/>
          <w:szCs w:val="26"/>
        </w:rPr>
        <w:t xml:space="preserve">QTKD </w:t>
      </w:r>
      <w:r w:rsidRPr="004F7E27">
        <w:rPr>
          <w:sz w:val="26"/>
          <w:szCs w:val="26"/>
        </w:rPr>
        <w:t xml:space="preserve">Thương mại </w:t>
      </w:r>
      <w:r w:rsidR="00223916">
        <w:rPr>
          <w:sz w:val="26"/>
          <w:szCs w:val="26"/>
        </w:rPr>
        <w:t xml:space="preserve">theo định hướng ứng dụng </w:t>
      </w:r>
      <w:r w:rsidRPr="004F7E27">
        <w:rPr>
          <w:sz w:val="26"/>
          <w:szCs w:val="26"/>
        </w:rPr>
        <w:t xml:space="preserve">được </w:t>
      </w:r>
      <w:r w:rsidR="00223916">
        <w:rPr>
          <w:sz w:val="26"/>
          <w:szCs w:val="26"/>
        </w:rPr>
        <w:t>học tập và nghiên cứu</w:t>
      </w:r>
      <w:r w:rsidRPr="004F7E27">
        <w:rPr>
          <w:sz w:val="26"/>
          <w:szCs w:val="26"/>
        </w:rPr>
        <w:t xml:space="preserve"> đầy đủ kiến thức và kỹ năng kinh doanh để thành công ở cả thị trường trong nước và thị trường quốc tế. </w:t>
      </w:r>
      <w:r w:rsidR="004F7E27">
        <w:rPr>
          <w:sz w:val="26"/>
          <w:szCs w:val="26"/>
        </w:rPr>
        <w:t>Cử nhân QTKD Thương mại</w:t>
      </w:r>
      <w:r w:rsidRPr="004F7E27">
        <w:rPr>
          <w:sz w:val="26"/>
          <w:szCs w:val="26"/>
        </w:rPr>
        <w:t xml:space="preserve"> được trang bị </w:t>
      </w:r>
      <w:r w:rsidR="00D84071">
        <w:rPr>
          <w:sz w:val="26"/>
          <w:szCs w:val="26"/>
        </w:rPr>
        <w:t>các</w:t>
      </w:r>
      <w:r w:rsidRPr="004F7E27">
        <w:rPr>
          <w:sz w:val="26"/>
          <w:szCs w:val="26"/>
        </w:rPr>
        <w:t xml:space="preserve"> kiến thức cơ bản, hiện đại về kinh tế, quản lý và xã hội nhân văn; </w:t>
      </w:r>
      <w:r w:rsidR="009149D7">
        <w:rPr>
          <w:sz w:val="26"/>
          <w:szCs w:val="26"/>
        </w:rPr>
        <w:t>các</w:t>
      </w:r>
      <w:r w:rsidRPr="004F7E27">
        <w:rPr>
          <w:sz w:val="26"/>
          <w:szCs w:val="26"/>
        </w:rPr>
        <w:t xml:space="preserve"> kiến thức </w:t>
      </w:r>
      <w:r w:rsidR="009149D7">
        <w:rPr>
          <w:sz w:val="26"/>
          <w:szCs w:val="26"/>
        </w:rPr>
        <w:t>toàn diện và có hệ thống</w:t>
      </w:r>
      <w:r w:rsidRPr="004F7E27">
        <w:rPr>
          <w:sz w:val="26"/>
          <w:szCs w:val="26"/>
        </w:rPr>
        <w:t xml:space="preserve"> về </w:t>
      </w:r>
      <w:r w:rsidR="00223916">
        <w:rPr>
          <w:sz w:val="26"/>
          <w:szCs w:val="26"/>
        </w:rPr>
        <w:t>quản trị kinh doanh</w:t>
      </w:r>
      <w:r w:rsidRPr="004F7E27">
        <w:rPr>
          <w:sz w:val="26"/>
          <w:szCs w:val="26"/>
        </w:rPr>
        <w:t xml:space="preserve"> thương mại hàng hóa, thương mại dịch vụ</w:t>
      </w:r>
      <w:r w:rsidR="00223916">
        <w:rPr>
          <w:sz w:val="26"/>
          <w:szCs w:val="26"/>
        </w:rPr>
        <w:t>, đầu tư thương mại và sở hữu trí tuệ trong môi trường hội nhập. Được thực hành các</w:t>
      </w:r>
      <w:r w:rsidRPr="004F7E27">
        <w:rPr>
          <w:sz w:val="26"/>
          <w:szCs w:val="26"/>
        </w:rPr>
        <w:t xml:space="preserve"> nghiệp vụ kinh doanh thương mại theo chuẩn mực quốc tế và tổ chức </w:t>
      </w:r>
      <w:r w:rsidR="00223916">
        <w:rPr>
          <w:sz w:val="26"/>
          <w:szCs w:val="26"/>
        </w:rPr>
        <w:t xml:space="preserve">hoạt động </w:t>
      </w:r>
      <w:r w:rsidRPr="004F7E27">
        <w:rPr>
          <w:sz w:val="26"/>
          <w:szCs w:val="26"/>
        </w:rPr>
        <w:t>k</w:t>
      </w:r>
      <w:r w:rsidR="00C82FCE">
        <w:rPr>
          <w:sz w:val="26"/>
          <w:szCs w:val="26"/>
        </w:rPr>
        <w:t xml:space="preserve">inh doanh thương mại </w:t>
      </w:r>
      <w:r w:rsidR="00223916">
        <w:rPr>
          <w:sz w:val="26"/>
          <w:szCs w:val="26"/>
        </w:rPr>
        <w:t>tại các doanh nghiệp bài bản, khoa học</w:t>
      </w:r>
      <w:r w:rsidR="002E2EC4">
        <w:rPr>
          <w:sz w:val="26"/>
          <w:szCs w:val="26"/>
        </w:rPr>
        <w:t>.</w:t>
      </w:r>
      <w:r w:rsidR="00223916">
        <w:rPr>
          <w:sz w:val="26"/>
          <w:szCs w:val="26"/>
        </w:rPr>
        <w:t xml:space="preserve"> Hình thành k</w:t>
      </w:r>
      <w:r w:rsidR="00D84071" w:rsidRPr="0049490B">
        <w:rPr>
          <w:color w:val="000000"/>
          <w:spacing w:val="-2"/>
          <w:sz w:val="26"/>
          <w:szCs w:val="26"/>
          <w:shd w:val="clear" w:color="auto" w:fill="FFFFFF"/>
        </w:rPr>
        <w:t xml:space="preserve">iến thức chuyên môn </w:t>
      </w:r>
      <w:r w:rsidR="00223916">
        <w:rPr>
          <w:color w:val="000000"/>
          <w:spacing w:val="-2"/>
          <w:sz w:val="26"/>
          <w:szCs w:val="26"/>
          <w:shd w:val="clear" w:color="auto" w:fill="FFFFFF"/>
        </w:rPr>
        <w:t xml:space="preserve">sâu </w:t>
      </w:r>
      <w:r w:rsidR="00D84071" w:rsidRPr="0049490B">
        <w:rPr>
          <w:color w:val="000000"/>
          <w:spacing w:val="-2"/>
          <w:sz w:val="26"/>
          <w:szCs w:val="26"/>
          <w:shd w:val="clear" w:color="auto" w:fill="FFFFFF"/>
        </w:rPr>
        <w:t xml:space="preserve">về kinh doanh thương mại </w:t>
      </w:r>
      <w:r w:rsidR="00223916">
        <w:rPr>
          <w:color w:val="000000"/>
          <w:spacing w:val="-2"/>
          <w:sz w:val="26"/>
          <w:szCs w:val="26"/>
          <w:shd w:val="clear" w:color="auto" w:fill="FFFFFF"/>
        </w:rPr>
        <w:t>khi</w:t>
      </w:r>
      <w:r w:rsidR="00D84071" w:rsidRPr="0049490B">
        <w:rPr>
          <w:color w:val="000000"/>
          <w:spacing w:val="-2"/>
          <w:sz w:val="26"/>
          <w:szCs w:val="26"/>
          <w:shd w:val="clear" w:color="auto" w:fill="FFFFFF"/>
        </w:rPr>
        <w:t xml:space="preserve"> gắn </w:t>
      </w:r>
      <w:r w:rsidR="00223916">
        <w:rPr>
          <w:color w:val="000000"/>
          <w:spacing w:val="-2"/>
          <w:sz w:val="26"/>
          <w:szCs w:val="26"/>
          <w:shd w:val="clear" w:color="auto" w:fill="FFFFFF"/>
        </w:rPr>
        <w:t xml:space="preserve">học lý thuyết </w:t>
      </w:r>
      <w:r w:rsidR="00D84071" w:rsidRPr="0049490B">
        <w:rPr>
          <w:color w:val="000000"/>
          <w:spacing w:val="-2"/>
          <w:sz w:val="26"/>
          <w:szCs w:val="26"/>
          <w:shd w:val="clear" w:color="auto" w:fill="FFFFFF"/>
        </w:rPr>
        <w:t>với hoạt động nghề nghiệp trong môi trường trải nghiệm thực tiễn.</w:t>
      </w:r>
    </w:p>
    <w:p w:rsidR="00CD14EB" w:rsidRPr="004F7E27" w:rsidRDefault="001A4892" w:rsidP="00683E51">
      <w:pPr>
        <w:spacing w:before="60" w:line="276" w:lineRule="auto"/>
        <w:ind w:firstLine="567"/>
        <w:jc w:val="both"/>
        <w:rPr>
          <w:sz w:val="26"/>
          <w:szCs w:val="26"/>
        </w:rPr>
      </w:pPr>
      <w:r w:rsidRPr="004F7E27">
        <w:rPr>
          <w:b/>
          <w:i/>
          <w:sz w:val="26"/>
          <w:szCs w:val="26"/>
        </w:rPr>
        <w:t>b.Kiến thức chuyên sâu:</w:t>
      </w:r>
    </w:p>
    <w:p w:rsidR="001A4892" w:rsidRPr="003D11CE" w:rsidRDefault="00CD14EB" w:rsidP="00683E51">
      <w:pPr>
        <w:spacing w:before="60" w:line="276" w:lineRule="auto"/>
        <w:ind w:firstLine="567"/>
        <w:jc w:val="both"/>
        <w:rPr>
          <w:sz w:val="26"/>
          <w:szCs w:val="26"/>
        </w:rPr>
      </w:pPr>
      <w:r w:rsidRPr="003D11CE">
        <w:rPr>
          <w:sz w:val="26"/>
          <w:szCs w:val="26"/>
        </w:rPr>
        <w:t>Cử nhân Q</w:t>
      </w:r>
      <w:r w:rsidR="004F7E27" w:rsidRPr="003D11CE">
        <w:rPr>
          <w:sz w:val="26"/>
          <w:szCs w:val="26"/>
        </w:rPr>
        <w:t>TKD T</w:t>
      </w:r>
      <w:r w:rsidRPr="003D11CE">
        <w:rPr>
          <w:sz w:val="26"/>
          <w:szCs w:val="26"/>
        </w:rPr>
        <w:t xml:space="preserve">hương mại </w:t>
      </w:r>
      <w:r w:rsidR="00223916">
        <w:rPr>
          <w:sz w:val="26"/>
          <w:szCs w:val="26"/>
        </w:rPr>
        <w:t xml:space="preserve">theo định hướng ứng dụng </w:t>
      </w:r>
      <w:r w:rsidRPr="003D11CE">
        <w:rPr>
          <w:sz w:val="26"/>
          <w:szCs w:val="26"/>
        </w:rPr>
        <w:t xml:space="preserve">được trang bị hệ thống kiến thức </w:t>
      </w:r>
      <w:r w:rsidR="009149D7" w:rsidRPr="003D11CE">
        <w:rPr>
          <w:sz w:val="26"/>
          <w:szCs w:val="26"/>
        </w:rPr>
        <w:t xml:space="preserve">toàn diện </w:t>
      </w:r>
      <w:r w:rsidRPr="003D11CE">
        <w:rPr>
          <w:sz w:val="26"/>
          <w:szCs w:val="26"/>
        </w:rPr>
        <w:t>về quản trị kinh doanh thương mại</w:t>
      </w:r>
      <w:r w:rsidR="00223916">
        <w:rPr>
          <w:sz w:val="26"/>
          <w:szCs w:val="26"/>
        </w:rPr>
        <w:t xml:space="preserve"> theo chức năng</w:t>
      </w:r>
      <w:r w:rsidR="00174695">
        <w:rPr>
          <w:sz w:val="26"/>
          <w:szCs w:val="26"/>
        </w:rPr>
        <w:t xml:space="preserve">; </w:t>
      </w:r>
      <w:r w:rsidR="00805564">
        <w:rPr>
          <w:sz w:val="26"/>
          <w:szCs w:val="26"/>
        </w:rPr>
        <w:t xml:space="preserve">tổ chức các nghiệp vụ </w:t>
      </w:r>
      <w:r w:rsidR="00174695">
        <w:rPr>
          <w:sz w:val="26"/>
          <w:szCs w:val="26"/>
        </w:rPr>
        <w:t>bảo đảm yếu tố vật chất cho sản xuất, tiêu thụ sản phẩm</w:t>
      </w:r>
      <w:r w:rsidRPr="003D11CE">
        <w:rPr>
          <w:sz w:val="26"/>
          <w:szCs w:val="26"/>
        </w:rPr>
        <w:t xml:space="preserve"> ở các doanh nghiệp</w:t>
      </w:r>
      <w:r w:rsidR="00174695">
        <w:rPr>
          <w:sz w:val="26"/>
          <w:szCs w:val="26"/>
        </w:rPr>
        <w:t xml:space="preserve"> sản xuất; tạo nguồn, mua bán hàng hóa ở các doanh nghiệp thương mại. Kiến thức nền chuyên sâu bao gồm</w:t>
      </w:r>
      <w:r w:rsidR="009149D7" w:rsidRPr="003D11CE">
        <w:rPr>
          <w:sz w:val="26"/>
          <w:szCs w:val="26"/>
        </w:rPr>
        <w:t xml:space="preserve">: </w:t>
      </w:r>
      <w:r w:rsidR="00A10AFD">
        <w:rPr>
          <w:sz w:val="26"/>
          <w:szCs w:val="26"/>
        </w:rPr>
        <w:t xml:space="preserve">Lý thuyết cổ điển và lý thuyết hiện đại về kinh doanh thương mại trong nước và quốc tế; </w:t>
      </w:r>
      <w:r w:rsidR="00174695">
        <w:rPr>
          <w:sz w:val="26"/>
          <w:szCs w:val="26"/>
        </w:rPr>
        <w:t>X</w:t>
      </w:r>
      <w:r w:rsidR="009149D7" w:rsidRPr="003D11CE">
        <w:rPr>
          <w:sz w:val="26"/>
          <w:szCs w:val="26"/>
        </w:rPr>
        <w:t xml:space="preserve">ây dựng </w:t>
      </w:r>
      <w:r w:rsidR="00174695">
        <w:rPr>
          <w:sz w:val="26"/>
          <w:szCs w:val="26"/>
        </w:rPr>
        <w:t xml:space="preserve">và tổ chức thực hiện </w:t>
      </w:r>
      <w:r w:rsidR="009149D7" w:rsidRPr="003D11CE">
        <w:rPr>
          <w:sz w:val="26"/>
          <w:szCs w:val="26"/>
        </w:rPr>
        <w:t>chiến lược</w:t>
      </w:r>
      <w:r w:rsidR="00174695">
        <w:rPr>
          <w:sz w:val="26"/>
          <w:szCs w:val="26"/>
        </w:rPr>
        <w:t>, kế hoạch</w:t>
      </w:r>
      <w:r w:rsidR="009149D7" w:rsidRPr="003D11CE">
        <w:rPr>
          <w:sz w:val="26"/>
          <w:szCs w:val="26"/>
        </w:rPr>
        <w:t xml:space="preserve"> </w:t>
      </w:r>
      <w:r w:rsidR="00174695">
        <w:rPr>
          <w:sz w:val="26"/>
          <w:szCs w:val="26"/>
        </w:rPr>
        <w:t>kinh doanh của doanh nghiệp;</w:t>
      </w:r>
      <w:r w:rsidR="009149D7" w:rsidRPr="003D11CE">
        <w:rPr>
          <w:sz w:val="26"/>
          <w:szCs w:val="26"/>
        </w:rPr>
        <w:t xml:space="preserve"> </w:t>
      </w:r>
      <w:r w:rsidR="00174695">
        <w:rPr>
          <w:sz w:val="26"/>
          <w:szCs w:val="26"/>
        </w:rPr>
        <w:t xml:space="preserve">Quản trị </w:t>
      </w:r>
      <w:r w:rsidR="009149D7" w:rsidRPr="003D11CE">
        <w:rPr>
          <w:sz w:val="26"/>
          <w:szCs w:val="26"/>
        </w:rPr>
        <w:t>nghiệp vụ kinh doanh thương mại</w:t>
      </w:r>
      <w:r w:rsidR="00174695">
        <w:rPr>
          <w:sz w:val="26"/>
          <w:szCs w:val="26"/>
        </w:rPr>
        <w:t>; Điều tra n</w:t>
      </w:r>
      <w:r w:rsidR="009149D7" w:rsidRPr="003D11CE">
        <w:rPr>
          <w:spacing w:val="-4"/>
          <w:sz w:val="26"/>
          <w:szCs w:val="26"/>
          <w:lang w:val="pt-BR"/>
        </w:rPr>
        <w:t xml:space="preserve">ghiên cứu </w:t>
      </w:r>
      <w:r w:rsidR="00174695">
        <w:rPr>
          <w:spacing w:val="-4"/>
          <w:sz w:val="26"/>
          <w:szCs w:val="26"/>
          <w:lang w:val="pt-BR"/>
        </w:rPr>
        <w:t xml:space="preserve">và dự báo thị trường; </w:t>
      </w:r>
      <w:r w:rsidR="00A10AFD">
        <w:rPr>
          <w:spacing w:val="-4"/>
          <w:sz w:val="26"/>
          <w:szCs w:val="26"/>
          <w:lang w:val="pt-BR"/>
        </w:rPr>
        <w:t xml:space="preserve">Tổ chức các quan hệ kinh tế trong hoạt động thương mại; </w:t>
      </w:r>
      <w:r w:rsidR="00174695">
        <w:rPr>
          <w:spacing w:val="-4"/>
          <w:sz w:val="26"/>
          <w:szCs w:val="26"/>
          <w:lang w:val="pt-BR"/>
        </w:rPr>
        <w:t xml:space="preserve">Giao dịch đàm phán kinh doanh; </w:t>
      </w:r>
      <w:r w:rsidR="009149D7" w:rsidRPr="003D11CE">
        <w:rPr>
          <w:spacing w:val="-4"/>
          <w:sz w:val="26"/>
          <w:szCs w:val="26"/>
          <w:lang w:val="pt-BR"/>
        </w:rPr>
        <w:t xml:space="preserve"> tổ chức </w:t>
      </w:r>
      <w:r w:rsidR="00686EEB">
        <w:rPr>
          <w:spacing w:val="-4"/>
          <w:sz w:val="26"/>
          <w:szCs w:val="26"/>
          <w:lang w:val="pt-BR"/>
        </w:rPr>
        <w:t>tạo nguồn</w:t>
      </w:r>
      <w:r w:rsidR="009149D7" w:rsidRPr="003D11CE">
        <w:rPr>
          <w:spacing w:val="-4"/>
          <w:sz w:val="26"/>
          <w:szCs w:val="26"/>
          <w:lang w:val="pt-BR"/>
        </w:rPr>
        <w:t xml:space="preserve"> hàng hóa, dịch vụ </w:t>
      </w:r>
      <w:r w:rsidR="00686EEB">
        <w:rPr>
          <w:spacing w:val="-4"/>
          <w:sz w:val="26"/>
          <w:szCs w:val="26"/>
          <w:lang w:val="pt-BR"/>
        </w:rPr>
        <w:t xml:space="preserve">và bán hàng </w:t>
      </w:r>
      <w:r w:rsidR="009149D7" w:rsidRPr="003D11CE">
        <w:rPr>
          <w:spacing w:val="-4"/>
          <w:sz w:val="26"/>
          <w:szCs w:val="26"/>
          <w:lang w:val="pt-BR"/>
        </w:rPr>
        <w:t>ở doanh nghiệp thương mại</w:t>
      </w:r>
      <w:r w:rsidR="00AE2B05" w:rsidRPr="003D11CE">
        <w:rPr>
          <w:spacing w:val="-4"/>
          <w:sz w:val="26"/>
          <w:szCs w:val="26"/>
          <w:lang w:val="pt-BR"/>
        </w:rPr>
        <w:t xml:space="preserve"> và</w:t>
      </w:r>
      <w:r w:rsidR="00174695">
        <w:rPr>
          <w:spacing w:val="-4"/>
          <w:sz w:val="26"/>
          <w:szCs w:val="26"/>
          <w:lang w:val="pt-BR"/>
        </w:rPr>
        <w:t xml:space="preserve"> Quản trị hậu cần, Quản trị tiêu thụ sản phẩm</w:t>
      </w:r>
      <w:r w:rsidR="00AE2B05" w:rsidRPr="003D11CE">
        <w:rPr>
          <w:spacing w:val="-4"/>
          <w:sz w:val="26"/>
          <w:szCs w:val="26"/>
          <w:lang w:val="pt-BR"/>
        </w:rPr>
        <w:t xml:space="preserve"> ở các doanh nghiệp </w:t>
      </w:r>
      <w:r w:rsidR="00174695">
        <w:rPr>
          <w:spacing w:val="-4"/>
          <w:sz w:val="26"/>
          <w:szCs w:val="26"/>
          <w:lang w:val="pt-BR"/>
        </w:rPr>
        <w:t>sản xuất</w:t>
      </w:r>
      <w:r w:rsidR="00686EEB">
        <w:rPr>
          <w:spacing w:val="-4"/>
          <w:sz w:val="26"/>
          <w:szCs w:val="26"/>
          <w:lang w:val="pt-BR"/>
        </w:rPr>
        <w:t>; kiến thức nghiệp vụ về dự trữ và bảo quản hàng hóa; các nghiệp vụ marketing; nghiệp vụ giao nhận, vận chuyển và thống kê, kế toán thương mại</w:t>
      </w:r>
      <w:r w:rsidR="009149D7" w:rsidRPr="003D11CE">
        <w:rPr>
          <w:sz w:val="26"/>
          <w:szCs w:val="26"/>
          <w:lang w:val="pt-BR"/>
        </w:rPr>
        <w:t>.</w:t>
      </w:r>
      <w:r w:rsidR="00CD0979" w:rsidRPr="003D11CE">
        <w:rPr>
          <w:sz w:val="26"/>
          <w:szCs w:val="26"/>
        </w:rPr>
        <w:t xml:space="preserve"> Các môn học chính của </w:t>
      </w:r>
      <w:r w:rsidR="00ED2854" w:rsidRPr="003D11CE">
        <w:rPr>
          <w:sz w:val="26"/>
          <w:szCs w:val="26"/>
        </w:rPr>
        <w:t xml:space="preserve">chuyên </w:t>
      </w:r>
      <w:r w:rsidR="00CD0979" w:rsidRPr="003D11CE">
        <w:rPr>
          <w:sz w:val="26"/>
          <w:szCs w:val="26"/>
        </w:rPr>
        <w:t>ngành</w:t>
      </w:r>
      <w:r w:rsidR="00ED2854" w:rsidRPr="003D11CE">
        <w:rPr>
          <w:sz w:val="26"/>
          <w:szCs w:val="26"/>
        </w:rPr>
        <w:t xml:space="preserve"> bao gồm</w:t>
      </w:r>
      <w:r w:rsidR="00CD0979" w:rsidRPr="003D11CE">
        <w:rPr>
          <w:sz w:val="26"/>
          <w:szCs w:val="26"/>
        </w:rPr>
        <w:t xml:space="preserve">: Kinh tế Thương mại; Kinh doanh thương mại; </w:t>
      </w:r>
      <w:r w:rsidR="00ED2854" w:rsidRPr="003D11CE">
        <w:rPr>
          <w:sz w:val="26"/>
          <w:szCs w:val="26"/>
        </w:rPr>
        <w:t>K</w:t>
      </w:r>
      <w:r w:rsidR="00CD0979" w:rsidRPr="003D11CE">
        <w:rPr>
          <w:sz w:val="26"/>
          <w:szCs w:val="26"/>
        </w:rPr>
        <w:t xml:space="preserve">inh doanh Logistisc; Giao dịch và đàm phán kinh doanh; Thương </w:t>
      </w:r>
      <w:r w:rsidR="00ED2854" w:rsidRPr="003D11CE">
        <w:rPr>
          <w:sz w:val="26"/>
          <w:szCs w:val="26"/>
        </w:rPr>
        <w:t>mại điện tử; Thương mại quốc tế</w:t>
      </w:r>
      <w:r w:rsidR="00CD0979" w:rsidRPr="003D11CE">
        <w:rPr>
          <w:sz w:val="26"/>
          <w:szCs w:val="26"/>
        </w:rPr>
        <w:t xml:space="preserve">; </w:t>
      </w:r>
      <w:r w:rsidR="00ED2854" w:rsidRPr="003D11CE">
        <w:rPr>
          <w:sz w:val="26"/>
          <w:szCs w:val="26"/>
        </w:rPr>
        <w:t xml:space="preserve">Quản trị doanh nghiệp thương mại, Nghiệp vụ xuất nhập khẩu, </w:t>
      </w:r>
      <w:r w:rsidR="008303B2" w:rsidRPr="003D11CE">
        <w:rPr>
          <w:sz w:val="26"/>
          <w:szCs w:val="26"/>
        </w:rPr>
        <w:t>Nghiệp vụ mua bán hàng hóa</w:t>
      </w:r>
      <w:r w:rsidR="00CD0979" w:rsidRPr="003D11CE">
        <w:rPr>
          <w:sz w:val="26"/>
          <w:szCs w:val="26"/>
        </w:rPr>
        <w:t>…</w:t>
      </w:r>
    </w:p>
    <w:p w:rsidR="0030663A" w:rsidRPr="004F7E27" w:rsidRDefault="0030663A" w:rsidP="00683E51">
      <w:pPr>
        <w:spacing w:before="60" w:line="276" w:lineRule="auto"/>
        <w:jc w:val="both"/>
        <w:rPr>
          <w:b/>
          <w:sz w:val="26"/>
          <w:szCs w:val="26"/>
        </w:rPr>
      </w:pPr>
      <w:r w:rsidRPr="004F7E27">
        <w:rPr>
          <w:b/>
          <w:sz w:val="26"/>
          <w:szCs w:val="26"/>
        </w:rPr>
        <w:t>4. Yêu cầu về kỹ năng:</w:t>
      </w:r>
    </w:p>
    <w:p w:rsidR="00CD14EB" w:rsidRPr="004F7E27" w:rsidRDefault="0030663A" w:rsidP="00683E51">
      <w:pPr>
        <w:spacing w:before="60" w:line="276" w:lineRule="auto"/>
        <w:ind w:firstLine="567"/>
        <w:jc w:val="both"/>
        <w:rPr>
          <w:sz w:val="26"/>
          <w:szCs w:val="26"/>
        </w:rPr>
      </w:pPr>
      <w:r w:rsidRPr="004F7E27">
        <w:rPr>
          <w:b/>
          <w:i/>
          <w:sz w:val="26"/>
          <w:szCs w:val="26"/>
        </w:rPr>
        <w:t>a. Kỹ năng cứng</w:t>
      </w:r>
    </w:p>
    <w:p w:rsidR="00CD0979" w:rsidRPr="004F7E27" w:rsidRDefault="008B5D06" w:rsidP="00683E51">
      <w:pPr>
        <w:spacing w:before="60" w:line="276" w:lineRule="auto"/>
        <w:ind w:firstLine="567"/>
        <w:jc w:val="both"/>
        <w:rPr>
          <w:sz w:val="26"/>
          <w:szCs w:val="26"/>
        </w:rPr>
      </w:pPr>
      <w:r>
        <w:rPr>
          <w:sz w:val="26"/>
          <w:szCs w:val="26"/>
        </w:rPr>
        <w:t xml:space="preserve">Nắm vững và vận dụng thành thạo các kiến thức chuyên môn trong hoạt động thương mại. </w:t>
      </w:r>
      <w:r w:rsidR="00CD14EB" w:rsidRPr="004F7E27">
        <w:rPr>
          <w:sz w:val="26"/>
          <w:szCs w:val="26"/>
        </w:rPr>
        <w:t xml:space="preserve">Thành thạo </w:t>
      </w:r>
      <w:r w:rsidR="00D72FA1">
        <w:rPr>
          <w:sz w:val="26"/>
          <w:szCs w:val="26"/>
        </w:rPr>
        <w:t xml:space="preserve">các kỹ năng </w:t>
      </w:r>
      <w:r>
        <w:rPr>
          <w:sz w:val="26"/>
          <w:szCs w:val="26"/>
        </w:rPr>
        <w:t xml:space="preserve">nghiệp vụ </w:t>
      </w:r>
      <w:r w:rsidR="00D72FA1">
        <w:rPr>
          <w:sz w:val="26"/>
          <w:szCs w:val="26"/>
        </w:rPr>
        <w:t xml:space="preserve">để đáp ứng yêu cầu </w:t>
      </w:r>
      <w:r>
        <w:rPr>
          <w:sz w:val="26"/>
          <w:szCs w:val="26"/>
        </w:rPr>
        <w:t>công việc</w:t>
      </w:r>
      <w:r w:rsidR="00D72FA1">
        <w:rPr>
          <w:sz w:val="26"/>
          <w:szCs w:val="26"/>
        </w:rPr>
        <w:t xml:space="preserve"> </w:t>
      </w:r>
      <w:r>
        <w:rPr>
          <w:sz w:val="26"/>
          <w:szCs w:val="26"/>
        </w:rPr>
        <w:t xml:space="preserve">quản trị kinh doanh </w:t>
      </w:r>
      <w:r>
        <w:rPr>
          <w:sz w:val="26"/>
          <w:szCs w:val="26"/>
        </w:rPr>
        <w:lastRenderedPageBreak/>
        <w:t>trong lĩnh vực t</w:t>
      </w:r>
      <w:r w:rsidR="00D72FA1">
        <w:rPr>
          <w:sz w:val="26"/>
          <w:szCs w:val="26"/>
        </w:rPr>
        <w:t>hương mại như:</w:t>
      </w:r>
      <w:r w:rsidR="003517CB">
        <w:rPr>
          <w:sz w:val="26"/>
          <w:szCs w:val="26"/>
        </w:rPr>
        <w:t xml:space="preserve"> Kỹ năng phân tích, tổng hợp; Sử dụng các mô hình , phương pháp nghiên cứu </w:t>
      </w:r>
      <w:r w:rsidR="00CD14EB" w:rsidRPr="004F7E27">
        <w:rPr>
          <w:sz w:val="26"/>
          <w:szCs w:val="26"/>
        </w:rPr>
        <w:t>dự báo các vấn đề liên quan</w:t>
      </w:r>
      <w:r w:rsidR="00D72FA1">
        <w:rPr>
          <w:sz w:val="26"/>
          <w:szCs w:val="26"/>
        </w:rPr>
        <w:t xml:space="preserve"> đến lĩnh vực thương mại;</w:t>
      </w:r>
      <w:r w:rsidR="003517CB">
        <w:rPr>
          <w:sz w:val="26"/>
          <w:szCs w:val="26"/>
        </w:rPr>
        <w:t xml:space="preserve"> </w:t>
      </w:r>
      <w:r w:rsidR="00D72FA1">
        <w:rPr>
          <w:sz w:val="26"/>
          <w:szCs w:val="26"/>
        </w:rPr>
        <w:t>kỹ năng</w:t>
      </w:r>
      <w:r w:rsidR="00CD0979" w:rsidRPr="004F7E27">
        <w:rPr>
          <w:sz w:val="26"/>
          <w:szCs w:val="26"/>
        </w:rPr>
        <w:t xml:space="preserve"> giao dịch, đàm phán</w:t>
      </w:r>
      <w:r w:rsidR="000E7A60">
        <w:rPr>
          <w:sz w:val="26"/>
          <w:szCs w:val="26"/>
        </w:rPr>
        <w:t xml:space="preserve">, </w:t>
      </w:r>
      <w:r w:rsidR="000E7A60" w:rsidRPr="004F7E27">
        <w:rPr>
          <w:sz w:val="26"/>
          <w:szCs w:val="26"/>
        </w:rPr>
        <w:t>soạn thảo</w:t>
      </w:r>
      <w:r w:rsidR="000E7A60">
        <w:rPr>
          <w:sz w:val="26"/>
          <w:szCs w:val="26"/>
        </w:rPr>
        <w:t>,</w:t>
      </w:r>
      <w:r w:rsidR="000E7A60" w:rsidRPr="004F7E27">
        <w:rPr>
          <w:sz w:val="26"/>
          <w:szCs w:val="26"/>
        </w:rPr>
        <w:t xml:space="preserve"> </w:t>
      </w:r>
      <w:r w:rsidR="00CD0979" w:rsidRPr="004F7E27">
        <w:rPr>
          <w:sz w:val="26"/>
          <w:szCs w:val="26"/>
        </w:rPr>
        <w:t xml:space="preserve">ký kết </w:t>
      </w:r>
      <w:r w:rsidR="003517CB">
        <w:rPr>
          <w:sz w:val="26"/>
          <w:szCs w:val="26"/>
        </w:rPr>
        <w:t xml:space="preserve">và tổ chức thực hiện </w:t>
      </w:r>
      <w:r w:rsidR="00CD0979" w:rsidRPr="004F7E27">
        <w:rPr>
          <w:sz w:val="26"/>
          <w:szCs w:val="26"/>
        </w:rPr>
        <w:t xml:space="preserve">hợp đồng </w:t>
      </w:r>
      <w:r w:rsidR="000E7A60">
        <w:rPr>
          <w:sz w:val="26"/>
          <w:szCs w:val="26"/>
        </w:rPr>
        <w:t>kinh tế thương mại</w:t>
      </w:r>
      <w:r w:rsidR="00BB765E">
        <w:rPr>
          <w:sz w:val="26"/>
          <w:szCs w:val="26"/>
        </w:rPr>
        <w:t>.</w:t>
      </w:r>
      <w:r w:rsidR="00CD0979" w:rsidRPr="004F7E27">
        <w:rPr>
          <w:sz w:val="26"/>
          <w:szCs w:val="26"/>
        </w:rPr>
        <w:t xml:space="preserve">Thành thạo trong thực hiện các nghiệp vụ kinh doanh thương mại, </w:t>
      </w:r>
      <w:r w:rsidR="000E7A60">
        <w:rPr>
          <w:sz w:val="26"/>
          <w:szCs w:val="26"/>
        </w:rPr>
        <w:t>Quản trị tác nghiệp</w:t>
      </w:r>
      <w:r w:rsidR="00E77406">
        <w:rPr>
          <w:sz w:val="26"/>
          <w:szCs w:val="26"/>
        </w:rPr>
        <w:t>; kỹ năng</w:t>
      </w:r>
      <w:r w:rsidR="00CD0979" w:rsidRPr="004F7E27">
        <w:rPr>
          <w:sz w:val="26"/>
          <w:szCs w:val="26"/>
        </w:rPr>
        <w:t xml:space="preserve"> khai thác cơ hội cũng như </w:t>
      </w:r>
      <w:r w:rsidR="000E7A60">
        <w:rPr>
          <w:sz w:val="26"/>
          <w:szCs w:val="26"/>
        </w:rPr>
        <w:t>thích nghi nhanh chóng với sự thay đổi của môi trường kinh doanh. Hình thành năng lực tổ chức bộ máy, vận hành tổ chức và quản lý bộ phận khi được giao chức trách quản lý.</w:t>
      </w:r>
    </w:p>
    <w:p w:rsidR="0030663A" w:rsidRPr="004F7E27" w:rsidRDefault="0030663A" w:rsidP="00683E51">
      <w:pPr>
        <w:spacing w:before="60" w:line="276" w:lineRule="auto"/>
        <w:ind w:firstLine="567"/>
        <w:jc w:val="both"/>
        <w:rPr>
          <w:b/>
          <w:i/>
          <w:sz w:val="26"/>
          <w:szCs w:val="26"/>
        </w:rPr>
      </w:pPr>
      <w:r w:rsidRPr="004F7E27">
        <w:rPr>
          <w:b/>
          <w:i/>
          <w:sz w:val="26"/>
          <w:szCs w:val="26"/>
        </w:rPr>
        <w:t>b. Kỹ năng mềm</w:t>
      </w:r>
    </w:p>
    <w:p w:rsidR="0030663A" w:rsidRDefault="000E7A60" w:rsidP="00683E51">
      <w:pPr>
        <w:spacing w:before="60" w:line="276" w:lineRule="auto"/>
        <w:ind w:firstLine="567"/>
        <w:jc w:val="both"/>
        <w:rPr>
          <w:sz w:val="26"/>
          <w:szCs w:val="26"/>
        </w:rPr>
      </w:pPr>
      <w:r>
        <w:rPr>
          <w:sz w:val="26"/>
          <w:szCs w:val="26"/>
        </w:rPr>
        <w:t xml:space="preserve">Cử nhân Chuyên ngành Quản trị kinh doanh Thương mại </w:t>
      </w:r>
      <w:r w:rsidR="00EE6BE1">
        <w:rPr>
          <w:sz w:val="26"/>
          <w:szCs w:val="26"/>
        </w:rPr>
        <w:t>thành thạo kỹ năng soạn thảo văn bản theo các qui chuẩn</w:t>
      </w:r>
      <w:r w:rsidR="0059299A" w:rsidRPr="00B24DA1">
        <w:rPr>
          <w:sz w:val="26"/>
          <w:szCs w:val="26"/>
        </w:rPr>
        <w:t>;</w:t>
      </w:r>
      <w:r w:rsidR="00EE6BE1">
        <w:rPr>
          <w:sz w:val="26"/>
          <w:szCs w:val="26"/>
        </w:rPr>
        <w:t xml:space="preserve"> có năng lực diễn thuyết, trình bày với khả năng thuyết phục tốt. Học tập để có kỹ năng tranh luận, phản biện các vấn đề một cách khoa học, tự tin, làm chủ tình huống và tạo hình ảnh thân thiện. Cử nhân chuyên ngành Quản trị Kinh doanh thương mại</w:t>
      </w:r>
      <w:r w:rsidR="0059299A" w:rsidRPr="00B24DA1">
        <w:rPr>
          <w:sz w:val="26"/>
          <w:szCs w:val="26"/>
        </w:rPr>
        <w:t xml:space="preserve"> có năng lực </w:t>
      </w:r>
      <w:r w:rsidR="00EE6BE1">
        <w:rPr>
          <w:sz w:val="26"/>
          <w:szCs w:val="26"/>
        </w:rPr>
        <w:t xml:space="preserve">làm việc theo nhóm và năng </w:t>
      </w:r>
      <w:r w:rsidR="0059299A" w:rsidRPr="00B24DA1">
        <w:rPr>
          <w:sz w:val="26"/>
          <w:szCs w:val="26"/>
        </w:rPr>
        <w:t xml:space="preserve">lãnh đạo </w:t>
      </w:r>
      <w:r w:rsidR="00EE6BE1">
        <w:rPr>
          <w:sz w:val="26"/>
          <w:szCs w:val="26"/>
        </w:rPr>
        <w:t>thực hành công viêc chuyên môn</w:t>
      </w:r>
      <w:r w:rsidR="0059299A" w:rsidRPr="00B24DA1">
        <w:rPr>
          <w:sz w:val="26"/>
          <w:szCs w:val="26"/>
        </w:rPr>
        <w:t xml:space="preserve">, phát triển nhân viên, năng lực điều phối và xử lý vấn đề. Có khả năng thích ứng và linh hoạt khi đối </w:t>
      </w:r>
      <w:r w:rsidR="00EE6BE1">
        <w:rPr>
          <w:sz w:val="26"/>
          <w:szCs w:val="26"/>
        </w:rPr>
        <w:t xml:space="preserve">diện </w:t>
      </w:r>
      <w:r w:rsidR="0059299A" w:rsidRPr="00B24DA1">
        <w:rPr>
          <w:sz w:val="26"/>
          <w:szCs w:val="26"/>
        </w:rPr>
        <w:t>với những thách thức và thay đổi trong môi trường làm việc, có năng lực đánh giá các cơ hội để điều chỉnh bản thân, khả năng kiểm soát, tự điều chỉnh và giải  quyết vấn đ</w:t>
      </w:r>
      <w:r w:rsidR="00EE6BE1">
        <w:rPr>
          <w:sz w:val="26"/>
          <w:szCs w:val="26"/>
        </w:rPr>
        <w:t>ề một cách logic và có hệ thống. V</w:t>
      </w:r>
      <w:r w:rsidR="0059299A" w:rsidRPr="00B24DA1">
        <w:rPr>
          <w:sz w:val="26"/>
          <w:szCs w:val="26"/>
        </w:rPr>
        <w:t>ận dụng sáng tạo và linh hoạt các kiến thức và kỹ năng vào thực tiễn công việc.</w:t>
      </w:r>
      <w:r w:rsidR="00EE6BE1">
        <w:rPr>
          <w:sz w:val="26"/>
          <w:szCs w:val="26"/>
        </w:rPr>
        <w:t xml:space="preserve"> Kỹ năng tự nghiên cứu, tự học tập để nâng cao năng lực thực thi công vụ.</w:t>
      </w:r>
    </w:p>
    <w:p w:rsidR="000047F0" w:rsidRPr="00B24DA1" w:rsidRDefault="000047F0" w:rsidP="00683E51">
      <w:pPr>
        <w:spacing w:before="60" w:line="276" w:lineRule="auto"/>
        <w:ind w:firstLine="567"/>
        <w:jc w:val="both"/>
        <w:rPr>
          <w:sz w:val="26"/>
          <w:szCs w:val="26"/>
        </w:rPr>
      </w:pPr>
      <w:r>
        <w:rPr>
          <w:sz w:val="26"/>
          <w:szCs w:val="26"/>
        </w:rPr>
        <w:t>Sử dụng thành thạo tiếng Anh trong giao tiếp và công việc. Sử dụng thành thạo tin học văn phòng.</w:t>
      </w:r>
    </w:p>
    <w:p w:rsidR="0030663A" w:rsidRPr="004F7E27" w:rsidRDefault="0030663A" w:rsidP="00683E51">
      <w:pPr>
        <w:spacing w:before="60" w:line="276" w:lineRule="auto"/>
        <w:jc w:val="both"/>
        <w:rPr>
          <w:b/>
          <w:sz w:val="26"/>
          <w:szCs w:val="26"/>
        </w:rPr>
      </w:pPr>
      <w:r w:rsidRPr="004F7E27">
        <w:rPr>
          <w:b/>
          <w:sz w:val="26"/>
          <w:szCs w:val="26"/>
        </w:rPr>
        <w:t>5. Yêu cầu về thái độ</w:t>
      </w:r>
    </w:p>
    <w:p w:rsidR="00CD14EB" w:rsidRPr="004F7E27" w:rsidRDefault="00CD14EB" w:rsidP="00683E51">
      <w:pPr>
        <w:spacing w:before="60" w:line="276" w:lineRule="auto"/>
        <w:ind w:firstLine="567"/>
        <w:jc w:val="both"/>
        <w:rPr>
          <w:sz w:val="26"/>
          <w:szCs w:val="26"/>
        </w:rPr>
      </w:pPr>
      <w:r w:rsidRPr="004F7E27">
        <w:rPr>
          <w:sz w:val="26"/>
          <w:szCs w:val="26"/>
        </w:rPr>
        <w:t xml:space="preserve">- Cử nhân </w:t>
      </w:r>
      <w:r w:rsidR="000E59E8">
        <w:rPr>
          <w:sz w:val="26"/>
          <w:szCs w:val="26"/>
        </w:rPr>
        <w:t>QTKD T</w:t>
      </w:r>
      <w:r w:rsidRPr="004F7E27">
        <w:rPr>
          <w:sz w:val="26"/>
          <w:szCs w:val="26"/>
        </w:rPr>
        <w:t>hương mại có phẩm chất</w:t>
      </w:r>
      <w:r w:rsidR="00EE6BE1">
        <w:rPr>
          <w:sz w:val="26"/>
          <w:szCs w:val="26"/>
        </w:rPr>
        <w:t>, tư cách</w:t>
      </w:r>
      <w:r w:rsidRPr="004F7E27">
        <w:rPr>
          <w:sz w:val="26"/>
          <w:szCs w:val="26"/>
        </w:rPr>
        <w:t xml:space="preserve"> đạo đức</w:t>
      </w:r>
      <w:r w:rsidR="00EE6BE1">
        <w:rPr>
          <w:sz w:val="26"/>
          <w:szCs w:val="26"/>
        </w:rPr>
        <w:t xml:space="preserve"> tốt, tự giác tuân thủ và tôn trọng pháp luật</w:t>
      </w:r>
      <w:r w:rsidRPr="004F7E27">
        <w:rPr>
          <w:sz w:val="26"/>
          <w:szCs w:val="26"/>
        </w:rPr>
        <w:t xml:space="preserve"> và </w:t>
      </w:r>
      <w:r w:rsidR="00EE6BE1">
        <w:rPr>
          <w:sz w:val="26"/>
          <w:szCs w:val="26"/>
        </w:rPr>
        <w:t xml:space="preserve">có </w:t>
      </w:r>
      <w:r w:rsidRPr="004F7E27">
        <w:rPr>
          <w:sz w:val="26"/>
          <w:szCs w:val="26"/>
        </w:rPr>
        <w:t xml:space="preserve">sức khỏe tốt. </w:t>
      </w:r>
    </w:p>
    <w:p w:rsidR="00CD14EB" w:rsidRPr="004F7E27" w:rsidRDefault="00CD14EB" w:rsidP="00683E51">
      <w:pPr>
        <w:spacing w:before="60" w:line="276" w:lineRule="auto"/>
        <w:ind w:firstLine="567"/>
        <w:jc w:val="both"/>
        <w:rPr>
          <w:sz w:val="26"/>
          <w:szCs w:val="26"/>
        </w:rPr>
      </w:pPr>
      <w:r w:rsidRPr="004F7E27">
        <w:rPr>
          <w:sz w:val="26"/>
          <w:szCs w:val="26"/>
        </w:rPr>
        <w:t xml:space="preserve">- Hiểu rõ trách nhiệm xã hội của doanh nhân và trách nhiệm nghề nghiệp. </w:t>
      </w:r>
      <w:r w:rsidR="00EE6BE1">
        <w:rPr>
          <w:sz w:val="26"/>
          <w:szCs w:val="26"/>
        </w:rPr>
        <w:t>Tôn trọng đồng nghiệp và khách hàng.</w:t>
      </w:r>
    </w:p>
    <w:p w:rsidR="00CD14EB" w:rsidRDefault="00CD14EB" w:rsidP="00683E51">
      <w:pPr>
        <w:spacing w:before="60" w:line="276" w:lineRule="auto"/>
        <w:ind w:firstLine="567"/>
        <w:jc w:val="both"/>
        <w:rPr>
          <w:sz w:val="26"/>
          <w:szCs w:val="26"/>
        </w:rPr>
      </w:pPr>
      <w:r w:rsidRPr="004F7E27">
        <w:rPr>
          <w:sz w:val="26"/>
          <w:szCs w:val="26"/>
        </w:rPr>
        <w:t>- Làm việc với tác phong chuyên nghiệp và tí</w:t>
      </w:r>
      <w:r w:rsidR="000E59E8">
        <w:rPr>
          <w:sz w:val="26"/>
          <w:szCs w:val="26"/>
        </w:rPr>
        <w:t>ch cực, chủ động thích nghi</w:t>
      </w:r>
      <w:r w:rsidR="00BD47FA">
        <w:rPr>
          <w:sz w:val="26"/>
          <w:szCs w:val="26"/>
        </w:rPr>
        <w:t xml:space="preserve"> trong</w:t>
      </w:r>
      <w:r w:rsidRPr="004F7E27">
        <w:rPr>
          <w:sz w:val="26"/>
          <w:szCs w:val="26"/>
        </w:rPr>
        <w:t xml:space="preserve"> môi trường làm việc </w:t>
      </w:r>
      <w:r w:rsidR="00EE6BE1">
        <w:rPr>
          <w:sz w:val="26"/>
          <w:szCs w:val="26"/>
        </w:rPr>
        <w:t>đa văn hóa và hội nhập</w:t>
      </w:r>
      <w:r w:rsidRPr="004F7E27">
        <w:rPr>
          <w:sz w:val="26"/>
          <w:szCs w:val="26"/>
        </w:rPr>
        <w:t>.</w:t>
      </w:r>
    </w:p>
    <w:p w:rsidR="00A70FA8" w:rsidRPr="004F7E27" w:rsidRDefault="00A70FA8" w:rsidP="00683E51">
      <w:pPr>
        <w:spacing w:before="60" w:line="276" w:lineRule="auto"/>
        <w:ind w:firstLine="567"/>
        <w:jc w:val="both"/>
        <w:rPr>
          <w:sz w:val="26"/>
          <w:szCs w:val="26"/>
        </w:rPr>
      </w:pPr>
      <w:r>
        <w:rPr>
          <w:sz w:val="26"/>
          <w:szCs w:val="26"/>
        </w:rPr>
        <w:t xml:space="preserve">- </w:t>
      </w:r>
      <w:r w:rsidR="00EE6BE1">
        <w:rPr>
          <w:sz w:val="26"/>
          <w:szCs w:val="26"/>
        </w:rPr>
        <w:t>Tinh thần tự lực, tự cường</w:t>
      </w:r>
      <w:r w:rsidR="001C7D18">
        <w:rPr>
          <w:sz w:val="26"/>
          <w:szCs w:val="26"/>
        </w:rPr>
        <w:t>, tự chịu trách nhiệm</w:t>
      </w:r>
      <w:r w:rsidR="00EE6BE1">
        <w:rPr>
          <w:sz w:val="26"/>
          <w:szCs w:val="26"/>
        </w:rPr>
        <w:t xml:space="preserve">. </w:t>
      </w:r>
      <w:r>
        <w:rPr>
          <w:sz w:val="26"/>
          <w:szCs w:val="26"/>
        </w:rPr>
        <w:t>Cập nhật kiến thức và sáng tạo trong công việc.</w:t>
      </w:r>
      <w:r w:rsidR="001C7D18">
        <w:rPr>
          <w:sz w:val="26"/>
          <w:szCs w:val="26"/>
        </w:rPr>
        <w:t xml:space="preserve"> Ý thức chủ động công việc và trách nhiệm tạo việc làm cho người khác.</w:t>
      </w:r>
    </w:p>
    <w:p w:rsidR="0030663A" w:rsidRPr="004F7E27" w:rsidRDefault="00364AB5" w:rsidP="00683E51">
      <w:pPr>
        <w:spacing w:before="60" w:line="276" w:lineRule="auto"/>
        <w:jc w:val="both"/>
        <w:rPr>
          <w:b/>
          <w:sz w:val="26"/>
          <w:szCs w:val="26"/>
        </w:rPr>
      </w:pPr>
      <w:r w:rsidRPr="004F7E27">
        <w:rPr>
          <w:b/>
          <w:sz w:val="26"/>
          <w:szCs w:val="26"/>
        </w:rPr>
        <w:t>6. Vị trí làm việc</w:t>
      </w:r>
      <w:r w:rsidR="0030663A" w:rsidRPr="004F7E27">
        <w:rPr>
          <w:b/>
          <w:sz w:val="26"/>
          <w:szCs w:val="26"/>
        </w:rPr>
        <w:t xml:space="preserve"> sau khi tốt nghiệp</w:t>
      </w:r>
    </w:p>
    <w:p w:rsidR="00CD14EB" w:rsidRPr="004F7E27" w:rsidRDefault="004F7E27" w:rsidP="00683E51">
      <w:pPr>
        <w:spacing w:before="60" w:line="276" w:lineRule="auto"/>
        <w:ind w:firstLine="567"/>
        <w:jc w:val="both"/>
        <w:rPr>
          <w:sz w:val="26"/>
          <w:szCs w:val="26"/>
        </w:rPr>
      </w:pPr>
      <w:r>
        <w:rPr>
          <w:sz w:val="26"/>
          <w:szCs w:val="26"/>
        </w:rPr>
        <w:t>Cử nhân QTKD Thương mại</w:t>
      </w:r>
      <w:r w:rsidR="009D1D6D">
        <w:rPr>
          <w:sz w:val="26"/>
          <w:szCs w:val="26"/>
        </w:rPr>
        <w:t xml:space="preserve"> </w:t>
      </w:r>
      <w:r w:rsidR="001C7D18">
        <w:rPr>
          <w:sz w:val="26"/>
          <w:szCs w:val="26"/>
        </w:rPr>
        <w:t>theo định hướng nghề nghiệp</w:t>
      </w:r>
      <w:r w:rsidR="00CD14EB" w:rsidRPr="004F7E27">
        <w:rPr>
          <w:sz w:val="26"/>
          <w:szCs w:val="26"/>
        </w:rPr>
        <w:t xml:space="preserve"> làm việc tại các </w:t>
      </w:r>
      <w:r w:rsidR="00DC4049">
        <w:rPr>
          <w:sz w:val="26"/>
          <w:szCs w:val="26"/>
        </w:rPr>
        <w:t xml:space="preserve">doanh nghiệp trong và ngoài nước; </w:t>
      </w:r>
      <w:r w:rsidR="00CD14EB" w:rsidRPr="004F7E27">
        <w:rPr>
          <w:sz w:val="26"/>
          <w:szCs w:val="26"/>
        </w:rPr>
        <w:t xml:space="preserve">tại các cơ quan đại diện </w:t>
      </w:r>
      <w:r w:rsidR="00DC4049">
        <w:rPr>
          <w:sz w:val="26"/>
          <w:szCs w:val="26"/>
        </w:rPr>
        <w:t xml:space="preserve">thương mại Việt Nam và quốc tế; tại các viện nghiên cứu, trường đại học, cao đẳng về kinh tế và quản trị kinh doanh. </w:t>
      </w:r>
      <w:r w:rsidR="00CD0979" w:rsidRPr="004F7E27">
        <w:rPr>
          <w:sz w:val="26"/>
          <w:szCs w:val="26"/>
        </w:rPr>
        <w:t>Cụ thể</w:t>
      </w:r>
      <w:r w:rsidR="00DC4049">
        <w:rPr>
          <w:sz w:val="26"/>
          <w:szCs w:val="26"/>
        </w:rPr>
        <w:t>,</w:t>
      </w:r>
      <w:r w:rsidR="00CD0979" w:rsidRPr="004F7E27">
        <w:rPr>
          <w:sz w:val="26"/>
          <w:szCs w:val="26"/>
        </w:rPr>
        <w:t xml:space="preserve"> sinh viên </w:t>
      </w:r>
      <w:r w:rsidR="00DC4049">
        <w:rPr>
          <w:sz w:val="26"/>
          <w:szCs w:val="26"/>
        </w:rPr>
        <w:t>sau khi tốt nghiệp</w:t>
      </w:r>
      <w:r w:rsidR="00CD0979" w:rsidRPr="004F7E27">
        <w:rPr>
          <w:sz w:val="26"/>
          <w:szCs w:val="26"/>
        </w:rPr>
        <w:t xml:space="preserve"> có thể giữ những vị trí sau: </w:t>
      </w:r>
    </w:p>
    <w:p w:rsidR="00CD0979" w:rsidRPr="004F7E27" w:rsidRDefault="00CD0979" w:rsidP="00683E51">
      <w:pPr>
        <w:pStyle w:val="ColorfulList-Accent11"/>
        <w:numPr>
          <w:ilvl w:val="1"/>
          <w:numId w:val="1"/>
        </w:numPr>
        <w:spacing w:before="60" w:after="0"/>
        <w:jc w:val="both"/>
        <w:rPr>
          <w:rFonts w:ascii="Times New Roman" w:hAnsi="Times New Roman"/>
          <w:sz w:val="26"/>
          <w:szCs w:val="26"/>
        </w:rPr>
      </w:pPr>
      <w:r w:rsidRPr="004F7E27">
        <w:rPr>
          <w:rFonts w:ascii="Times New Roman" w:hAnsi="Times New Roman"/>
          <w:sz w:val="26"/>
          <w:szCs w:val="26"/>
        </w:rPr>
        <w:t>Cán bộ kinh doanh, quản trị kinh doanh ở các DN</w:t>
      </w:r>
    </w:p>
    <w:p w:rsidR="00CD0979" w:rsidRPr="004F7E27" w:rsidRDefault="00CD0979" w:rsidP="00683E51">
      <w:pPr>
        <w:pStyle w:val="ColorfulList-Accent11"/>
        <w:numPr>
          <w:ilvl w:val="1"/>
          <w:numId w:val="1"/>
        </w:numPr>
        <w:spacing w:before="60" w:after="0"/>
        <w:jc w:val="both"/>
        <w:rPr>
          <w:rFonts w:ascii="Times New Roman" w:hAnsi="Times New Roman"/>
          <w:sz w:val="26"/>
          <w:szCs w:val="26"/>
        </w:rPr>
      </w:pPr>
      <w:r w:rsidRPr="004F7E27">
        <w:rPr>
          <w:rFonts w:ascii="Times New Roman" w:hAnsi="Times New Roman"/>
          <w:sz w:val="26"/>
          <w:szCs w:val="26"/>
          <w:lang w:val="pt-BR"/>
        </w:rPr>
        <w:t>Làm việc tại các cơ quan đại diện thương mại Việt Nam ở nước ngoài và các Tổ chức thương mại quốc tế.</w:t>
      </w:r>
    </w:p>
    <w:p w:rsidR="00CD0979" w:rsidRPr="004F7E27" w:rsidRDefault="00CD0979" w:rsidP="00683E51">
      <w:pPr>
        <w:pStyle w:val="ColorfulList-Accent11"/>
        <w:numPr>
          <w:ilvl w:val="1"/>
          <w:numId w:val="1"/>
        </w:numPr>
        <w:spacing w:before="60" w:after="0"/>
        <w:jc w:val="both"/>
        <w:rPr>
          <w:rFonts w:ascii="Times New Roman" w:hAnsi="Times New Roman"/>
          <w:sz w:val="26"/>
          <w:szCs w:val="26"/>
        </w:rPr>
      </w:pPr>
      <w:r w:rsidRPr="004F7E27">
        <w:rPr>
          <w:rFonts w:ascii="Times New Roman" w:hAnsi="Times New Roman"/>
          <w:sz w:val="26"/>
          <w:szCs w:val="26"/>
        </w:rPr>
        <w:t>Cán bộ nghiên cứu, giảng viên về lĩnh vực thương mại tại các Viện nghiên cứu, các trường đại học, cao đẳng.</w:t>
      </w:r>
    </w:p>
    <w:p w:rsidR="00CD0979" w:rsidRPr="004F7E27" w:rsidRDefault="00CD0979" w:rsidP="00683E51">
      <w:pPr>
        <w:pStyle w:val="ColorfulList-Accent11"/>
        <w:numPr>
          <w:ilvl w:val="1"/>
          <w:numId w:val="1"/>
        </w:numPr>
        <w:spacing w:before="60" w:after="0"/>
        <w:jc w:val="both"/>
        <w:rPr>
          <w:rFonts w:ascii="Times New Roman" w:hAnsi="Times New Roman"/>
          <w:sz w:val="26"/>
          <w:szCs w:val="26"/>
        </w:rPr>
      </w:pPr>
      <w:r w:rsidRPr="004F7E27">
        <w:rPr>
          <w:rFonts w:ascii="Times New Roman" w:hAnsi="Times New Roman"/>
          <w:sz w:val="26"/>
          <w:szCs w:val="26"/>
        </w:rPr>
        <w:t>Cán bộ tư vấn thương mại ở các trung tâm tư vấn.</w:t>
      </w:r>
    </w:p>
    <w:p w:rsidR="00CD0979" w:rsidRPr="004F7E27" w:rsidRDefault="00CD0979" w:rsidP="00683E51">
      <w:pPr>
        <w:pStyle w:val="ColorfulList-Accent11"/>
        <w:numPr>
          <w:ilvl w:val="1"/>
          <w:numId w:val="1"/>
        </w:numPr>
        <w:spacing w:before="60" w:after="0"/>
        <w:jc w:val="both"/>
        <w:rPr>
          <w:rFonts w:ascii="Times New Roman" w:hAnsi="Times New Roman"/>
          <w:sz w:val="26"/>
          <w:szCs w:val="26"/>
        </w:rPr>
      </w:pPr>
      <w:r w:rsidRPr="004F7E27">
        <w:rPr>
          <w:rFonts w:ascii="Times New Roman" w:hAnsi="Times New Roman"/>
          <w:sz w:val="26"/>
          <w:szCs w:val="26"/>
        </w:rPr>
        <w:t>Tự thành lập doanh nghiệp</w:t>
      </w:r>
      <w:r w:rsidR="001C7D18">
        <w:rPr>
          <w:rFonts w:ascii="Times New Roman" w:hAnsi="Times New Roman"/>
          <w:sz w:val="26"/>
          <w:szCs w:val="26"/>
        </w:rPr>
        <w:t xml:space="preserve"> hoặc tự tổ chức kinh doanh</w:t>
      </w:r>
      <w:r w:rsidRPr="004F7E27">
        <w:rPr>
          <w:rFonts w:ascii="Times New Roman" w:hAnsi="Times New Roman"/>
          <w:sz w:val="26"/>
          <w:szCs w:val="26"/>
        </w:rPr>
        <w:t>.</w:t>
      </w:r>
    </w:p>
    <w:p w:rsidR="0030663A" w:rsidRPr="004F7E27" w:rsidRDefault="0030663A" w:rsidP="00683E51">
      <w:pPr>
        <w:spacing w:before="60" w:line="276" w:lineRule="auto"/>
        <w:jc w:val="both"/>
        <w:rPr>
          <w:b/>
          <w:sz w:val="26"/>
          <w:szCs w:val="26"/>
        </w:rPr>
      </w:pPr>
      <w:r w:rsidRPr="004F7E27">
        <w:rPr>
          <w:b/>
          <w:sz w:val="26"/>
          <w:szCs w:val="26"/>
        </w:rPr>
        <w:t xml:space="preserve">7. Khả năng học tập, nâng cao trình độ sau khi </w:t>
      </w:r>
      <w:r w:rsidR="003A2E36" w:rsidRPr="004F7E27">
        <w:rPr>
          <w:b/>
          <w:sz w:val="26"/>
          <w:szCs w:val="26"/>
        </w:rPr>
        <w:t xml:space="preserve">tốt nghiệp </w:t>
      </w:r>
    </w:p>
    <w:p w:rsidR="001C7D18" w:rsidRDefault="00CD0979" w:rsidP="00683E51">
      <w:pPr>
        <w:spacing w:before="60" w:line="276" w:lineRule="auto"/>
        <w:ind w:firstLine="567"/>
        <w:jc w:val="both"/>
        <w:rPr>
          <w:sz w:val="26"/>
          <w:szCs w:val="26"/>
        </w:rPr>
      </w:pPr>
      <w:r w:rsidRPr="004F7E27">
        <w:rPr>
          <w:sz w:val="26"/>
          <w:szCs w:val="26"/>
        </w:rPr>
        <w:t xml:space="preserve">- </w:t>
      </w:r>
      <w:r w:rsidR="001C7D18">
        <w:rPr>
          <w:sz w:val="26"/>
          <w:szCs w:val="26"/>
        </w:rPr>
        <w:t>Có thể học tập, nghiên cứu ở cấp độ cao hơn để nhận học vị Thạc sĩ, Tiến kinh tế, Quản trị kinh doanh.</w:t>
      </w:r>
    </w:p>
    <w:p w:rsidR="001C7D18" w:rsidRDefault="001C7D18" w:rsidP="00683E51">
      <w:pPr>
        <w:spacing w:before="60" w:line="276" w:lineRule="auto"/>
        <w:ind w:firstLine="567"/>
        <w:jc w:val="both"/>
        <w:rPr>
          <w:sz w:val="26"/>
          <w:szCs w:val="26"/>
        </w:rPr>
      </w:pPr>
      <w:r>
        <w:rPr>
          <w:sz w:val="26"/>
          <w:szCs w:val="26"/>
        </w:rPr>
        <w:t>- Có khả năng học liên thông, liên ngành và bằng đại học thứ hai ở các ngành, chuyên ngành Kinh tế, quản trị kinh doanh khác.</w:t>
      </w:r>
    </w:p>
    <w:p w:rsidR="00CD0979" w:rsidRDefault="001C7D18" w:rsidP="00683E51">
      <w:pPr>
        <w:spacing w:before="60" w:line="276" w:lineRule="auto"/>
        <w:ind w:firstLine="567"/>
        <w:jc w:val="both"/>
        <w:rPr>
          <w:sz w:val="26"/>
          <w:szCs w:val="26"/>
        </w:rPr>
      </w:pPr>
      <w:r>
        <w:rPr>
          <w:sz w:val="26"/>
          <w:szCs w:val="26"/>
        </w:rPr>
        <w:t xml:space="preserve">- </w:t>
      </w:r>
      <w:r w:rsidR="00CD0979" w:rsidRPr="004F7E27">
        <w:rPr>
          <w:sz w:val="26"/>
          <w:szCs w:val="26"/>
        </w:rPr>
        <w:t xml:space="preserve">Có tư duy </w:t>
      </w:r>
      <w:r>
        <w:rPr>
          <w:sz w:val="26"/>
          <w:szCs w:val="26"/>
        </w:rPr>
        <w:t xml:space="preserve">và phương pháp </w:t>
      </w:r>
      <w:r w:rsidR="00CD0979" w:rsidRPr="004F7E27">
        <w:rPr>
          <w:sz w:val="26"/>
          <w:szCs w:val="26"/>
        </w:rPr>
        <w:t xml:space="preserve">nghiên cứu </w:t>
      </w:r>
      <w:r>
        <w:rPr>
          <w:sz w:val="26"/>
          <w:szCs w:val="26"/>
        </w:rPr>
        <w:t>khoa học độc lập, sáng tạo; có</w:t>
      </w:r>
      <w:r w:rsidR="00CD0979" w:rsidRPr="004F7E27">
        <w:rPr>
          <w:sz w:val="26"/>
          <w:szCs w:val="26"/>
        </w:rPr>
        <w:t xml:space="preserve"> năng lực tự đào tạo bồi dưỡng để bổ sung kiến thức the</w:t>
      </w:r>
      <w:r>
        <w:rPr>
          <w:sz w:val="26"/>
          <w:szCs w:val="26"/>
        </w:rPr>
        <w:t>o yêu cầu công việc</w:t>
      </w:r>
      <w:r w:rsidR="00CD0979" w:rsidRPr="004F7E27">
        <w:rPr>
          <w:sz w:val="26"/>
          <w:szCs w:val="26"/>
        </w:rPr>
        <w:t>.</w:t>
      </w:r>
    </w:p>
    <w:p w:rsidR="003C6CB9" w:rsidRPr="004F7E27" w:rsidRDefault="0030663A" w:rsidP="00683E51">
      <w:pPr>
        <w:spacing w:before="60" w:line="276" w:lineRule="auto"/>
        <w:jc w:val="both"/>
        <w:rPr>
          <w:b/>
          <w:sz w:val="26"/>
          <w:szCs w:val="26"/>
        </w:rPr>
      </w:pPr>
      <w:r w:rsidRPr="004F7E27">
        <w:rPr>
          <w:b/>
          <w:sz w:val="26"/>
          <w:szCs w:val="26"/>
        </w:rPr>
        <w:t xml:space="preserve">8. Các chương trình, tài liệu, chuẩn quốc tế </w:t>
      </w:r>
      <w:r w:rsidR="00EC65CE" w:rsidRPr="004F7E27">
        <w:rPr>
          <w:b/>
          <w:sz w:val="26"/>
          <w:szCs w:val="26"/>
        </w:rPr>
        <w:t>t</w:t>
      </w:r>
      <w:r w:rsidRPr="004F7E27">
        <w:rPr>
          <w:b/>
          <w:sz w:val="26"/>
          <w:szCs w:val="26"/>
        </w:rPr>
        <w:t>ham khảo</w:t>
      </w:r>
    </w:p>
    <w:p w:rsidR="009046BF" w:rsidRPr="004F7E27" w:rsidRDefault="009046BF" w:rsidP="00683E51">
      <w:pPr>
        <w:spacing w:before="60" w:line="276" w:lineRule="auto"/>
        <w:jc w:val="both"/>
        <w:rPr>
          <w:b/>
          <w:sz w:val="26"/>
          <w:szCs w:val="26"/>
        </w:rPr>
      </w:pPr>
      <w:r w:rsidRPr="004F7E27">
        <w:rPr>
          <w:b/>
          <w:sz w:val="26"/>
          <w:szCs w:val="26"/>
        </w:rPr>
        <w:t>8.1 CHƯƠNG TRÌNH ĐÀO TẠO CỬ NHÂN THƯƠNG MẠI TRƯỜNG ĐẠI HỌC MONASH, ÚC (MONASH UNIVERSITY, AUSTRALIA)</w:t>
      </w:r>
    </w:p>
    <w:p w:rsidR="009046BF" w:rsidRPr="004F7E27" w:rsidRDefault="009046BF" w:rsidP="00683E51">
      <w:pPr>
        <w:pStyle w:val="Heading2"/>
        <w:spacing w:before="60" w:beforeAutospacing="0" w:after="0" w:afterAutospacing="0" w:line="276" w:lineRule="auto"/>
        <w:textAlignment w:val="baseline"/>
        <w:rPr>
          <w:bCs w:val="0"/>
          <w:color w:val="333333"/>
          <w:sz w:val="26"/>
          <w:szCs w:val="26"/>
        </w:rPr>
      </w:pPr>
      <w:r w:rsidRPr="004F7E27">
        <w:rPr>
          <w:bCs w:val="0"/>
          <w:color w:val="333333"/>
          <w:sz w:val="26"/>
          <w:szCs w:val="26"/>
        </w:rPr>
        <w:t>Structure</w:t>
      </w:r>
    </w:p>
    <w:p w:rsidR="009046BF" w:rsidRPr="004F7E27" w:rsidRDefault="009046BF" w:rsidP="00683E51">
      <w:pPr>
        <w:pStyle w:val="NormalWeb"/>
        <w:spacing w:before="60" w:beforeAutospacing="0" w:after="0" w:afterAutospacing="0" w:line="276" w:lineRule="auto"/>
        <w:textAlignment w:val="baseline"/>
        <w:rPr>
          <w:color w:val="333333"/>
          <w:sz w:val="26"/>
          <w:szCs w:val="26"/>
        </w:rPr>
      </w:pPr>
      <w:r w:rsidRPr="004F7E27">
        <w:rPr>
          <w:color w:val="333333"/>
          <w:sz w:val="26"/>
          <w:szCs w:val="26"/>
        </w:rPr>
        <w:t>The course has three main components:</w:t>
      </w:r>
    </w:p>
    <w:p w:rsidR="009046BF" w:rsidRPr="004F7E27" w:rsidRDefault="009046BF" w:rsidP="00683E51">
      <w:pPr>
        <w:numPr>
          <w:ilvl w:val="0"/>
          <w:numId w:val="2"/>
        </w:numPr>
        <w:spacing w:before="60" w:line="276" w:lineRule="auto"/>
        <w:ind w:left="480"/>
        <w:textAlignment w:val="baseline"/>
        <w:rPr>
          <w:color w:val="333333"/>
          <w:sz w:val="26"/>
          <w:szCs w:val="26"/>
        </w:rPr>
      </w:pPr>
      <w:r w:rsidRPr="004F7E27">
        <w:rPr>
          <w:color w:val="333333"/>
          <w:sz w:val="26"/>
          <w:szCs w:val="26"/>
        </w:rPr>
        <w:t>a set of core units which provide an introduction to the key areas of commerce</w:t>
      </w:r>
    </w:p>
    <w:p w:rsidR="009046BF" w:rsidRPr="004F7E27" w:rsidRDefault="009046BF" w:rsidP="00683E51">
      <w:pPr>
        <w:numPr>
          <w:ilvl w:val="0"/>
          <w:numId w:val="2"/>
        </w:numPr>
        <w:spacing w:before="60" w:line="276" w:lineRule="auto"/>
        <w:ind w:left="480"/>
        <w:textAlignment w:val="baseline"/>
        <w:rPr>
          <w:color w:val="333333"/>
          <w:sz w:val="26"/>
          <w:szCs w:val="26"/>
        </w:rPr>
      </w:pPr>
      <w:r w:rsidRPr="004F7E27">
        <w:rPr>
          <w:color w:val="333333"/>
          <w:sz w:val="26"/>
          <w:szCs w:val="26"/>
        </w:rPr>
        <w:t>an eight unit major (this primary major must be selected from majors available on the Clayton campus and all units taken as part of this major must be from the Clayton campus)</w:t>
      </w:r>
    </w:p>
    <w:p w:rsidR="009046BF" w:rsidRPr="004F7E27" w:rsidRDefault="009046BF" w:rsidP="00683E51">
      <w:pPr>
        <w:numPr>
          <w:ilvl w:val="0"/>
          <w:numId w:val="2"/>
        </w:numPr>
        <w:spacing w:before="60" w:line="276" w:lineRule="auto"/>
        <w:ind w:left="480"/>
        <w:textAlignment w:val="baseline"/>
        <w:rPr>
          <w:color w:val="333333"/>
          <w:sz w:val="26"/>
          <w:szCs w:val="26"/>
        </w:rPr>
      </w:pPr>
      <w:r w:rsidRPr="004F7E27">
        <w:rPr>
          <w:color w:val="333333"/>
          <w:sz w:val="26"/>
          <w:szCs w:val="26"/>
        </w:rPr>
        <w:t>eight open electives which may be taken from any Faculty of Business and Economics programs and campuses, or from disciplines offered by another faculty. These open electives can, in some cases, form a second major.</w:t>
      </w:r>
    </w:p>
    <w:p w:rsidR="009046BF" w:rsidRPr="004F7E27" w:rsidRDefault="009046BF" w:rsidP="00683E51">
      <w:pPr>
        <w:pStyle w:val="Heading2"/>
        <w:spacing w:before="60" w:beforeAutospacing="0" w:after="0" w:afterAutospacing="0" w:line="276" w:lineRule="auto"/>
        <w:textAlignment w:val="baseline"/>
        <w:rPr>
          <w:bCs w:val="0"/>
          <w:color w:val="333333"/>
          <w:sz w:val="26"/>
          <w:szCs w:val="26"/>
        </w:rPr>
      </w:pPr>
      <w:r w:rsidRPr="004F7E27">
        <w:rPr>
          <w:bCs w:val="0"/>
          <w:color w:val="333333"/>
          <w:sz w:val="26"/>
          <w:szCs w:val="26"/>
        </w:rPr>
        <w:t>Areas of study</w:t>
      </w:r>
    </w:p>
    <w:p w:rsidR="009046BF" w:rsidRPr="004F7E27" w:rsidRDefault="00D97BBE" w:rsidP="00683E51">
      <w:pPr>
        <w:numPr>
          <w:ilvl w:val="0"/>
          <w:numId w:val="3"/>
        </w:numPr>
        <w:spacing w:before="60" w:line="276" w:lineRule="auto"/>
        <w:ind w:left="480"/>
        <w:textAlignment w:val="baseline"/>
        <w:rPr>
          <w:color w:val="333333"/>
          <w:sz w:val="26"/>
          <w:szCs w:val="26"/>
        </w:rPr>
      </w:pPr>
      <w:hyperlink r:id="rId7" w:history="1">
        <w:r w:rsidR="009046BF" w:rsidRPr="004F7E27">
          <w:rPr>
            <w:rStyle w:val="Hyperlink"/>
            <w:color w:val="694C93"/>
            <w:sz w:val="26"/>
            <w:szCs w:val="26"/>
            <w:bdr w:val="none" w:sz="0" w:space="0" w:color="auto" w:frame="1"/>
          </w:rPr>
          <w:t>Accounting</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8" w:history="1">
        <w:r w:rsidR="009046BF" w:rsidRPr="004F7E27">
          <w:rPr>
            <w:rStyle w:val="Hyperlink"/>
            <w:color w:val="694C93"/>
            <w:sz w:val="26"/>
            <w:szCs w:val="26"/>
            <w:bdr w:val="none" w:sz="0" w:space="0" w:color="auto" w:frame="1"/>
          </w:rPr>
          <w:t>Actuarial studies</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9" w:history="1">
        <w:r w:rsidR="009046BF" w:rsidRPr="004F7E27">
          <w:rPr>
            <w:rStyle w:val="Hyperlink"/>
            <w:color w:val="694C93"/>
            <w:sz w:val="26"/>
            <w:szCs w:val="26"/>
            <w:bdr w:val="none" w:sz="0" w:space="0" w:color="auto" w:frame="1"/>
          </w:rPr>
          <w:t>Business modelling</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10" w:history="1">
        <w:r w:rsidR="009046BF" w:rsidRPr="004F7E27">
          <w:rPr>
            <w:rStyle w:val="Hyperlink"/>
            <w:color w:val="694C93"/>
            <w:sz w:val="26"/>
            <w:szCs w:val="26"/>
            <w:bdr w:val="none" w:sz="0" w:space="0" w:color="auto" w:frame="1"/>
          </w:rPr>
          <w:t>Econometrics and business statistics</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11" w:history="1">
        <w:r w:rsidR="009046BF" w:rsidRPr="004F7E27">
          <w:rPr>
            <w:rStyle w:val="Hyperlink"/>
            <w:color w:val="694C93"/>
            <w:sz w:val="26"/>
            <w:szCs w:val="26"/>
            <w:bdr w:val="none" w:sz="0" w:space="0" w:color="auto" w:frame="1"/>
          </w:rPr>
          <w:t>Economics</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12" w:history="1">
        <w:r w:rsidR="009046BF" w:rsidRPr="004F7E27">
          <w:rPr>
            <w:rStyle w:val="Hyperlink"/>
            <w:color w:val="694C93"/>
            <w:sz w:val="26"/>
            <w:szCs w:val="26"/>
            <w:bdr w:val="none" w:sz="0" w:space="0" w:color="auto" w:frame="1"/>
          </w:rPr>
          <w:t>Finance</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13" w:history="1">
        <w:r w:rsidR="009046BF" w:rsidRPr="004F7E27">
          <w:rPr>
            <w:rStyle w:val="Hyperlink"/>
            <w:color w:val="694C93"/>
            <w:sz w:val="26"/>
            <w:szCs w:val="26"/>
            <w:bdr w:val="none" w:sz="0" w:space="0" w:color="auto" w:frame="1"/>
          </w:rPr>
          <w:t>Financial and insurance mathematics</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14" w:history="1">
        <w:r w:rsidR="009046BF" w:rsidRPr="004F7E27">
          <w:rPr>
            <w:rStyle w:val="Hyperlink"/>
            <w:color w:val="694C93"/>
            <w:sz w:val="26"/>
            <w:szCs w:val="26"/>
            <w:bdr w:val="none" w:sz="0" w:space="0" w:color="auto" w:frame="1"/>
          </w:rPr>
          <w:t>International commerce</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15" w:history="1">
        <w:r w:rsidR="009046BF" w:rsidRPr="004F7E27">
          <w:rPr>
            <w:rStyle w:val="Hyperlink"/>
            <w:color w:val="694C93"/>
            <w:sz w:val="26"/>
            <w:szCs w:val="26"/>
            <w:bdr w:val="none" w:sz="0" w:space="0" w:color="auto" w:frame="1"/>
          </w:rPr>
          <w:t>Management studies</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16" w:history="1">
        <w:r w:rsidR="009046BF" w:rsidRPr="004F7E27">
          <w:rPr>
            <w:rStyle w:val="Hyperlink"/>
            <w:color w:val="694C93"/>
            <w:sz w:val="26"/>
            <w:szCs w:val="26"/>
            <w:bdr w:val="none" w:sz="0" w:space="0" w:color="auto" w:frame="1"/>
          </w:rPr>
          <w:t>Marketing</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17" w:history="1">
        <w:r w:rsidR="009046BF" w:rsidRPr="004F7E27">
          <w:rPr>
            <w:rStyle w:val="Hyperlink"/>
            <w:color w:val="694C93"/>
            <w:sz w:val="26"/>
            <w:szCs w:val="26"/>
            <w:bdr w:val="none" w:sz="0" w:space="0" w:color="auto" w:frame="1"/>
          </w:rPr>
          <w:t>Philosophy and politics</w:t>
        </w:r>
      </w:hyperlink>
    </w:p>
    <w:p w:rsidR="009046BF" w:rsidRPr="004F7E27" w:rsidRDefault="00D97BBE" w:rsidP="00683E51">
      <w:pPr>
        <w:numPr>
          <w:ilvl w:val="0"/>
          <w:numId w:val="3"/>
        </w:numPr>
        <w:spacing w:before="60" w:line="276" w:lineRule="auto"/>
        <w:ind w:left="480"/>
        <w:textAlignment w:val="baseline"/>
        <w:rPr>
          <w:color w:val="333333"/>
          <w:sz w:val="26"/>
          <w:szCs w:val="26"/>
        </w:rPr>
      </w:pPr>
      <w:hyperlink r:id="rId18" w:history="1">
        <w:r w:rsidR="009046BF" w:rsidRPr="004F7E27">
          <w:rPr>
            <w:rStyle w:val="Hyperlink"/>
            <w:color w:val="694C93"/>
            <w:sz w:val="26"/>
            <w:szCs w:val="26"/>
            <w:bdr w:val="none" w:sz="0" w:space="0" w:color="auto" w:frame="1"/>
          </w:rPr>
          <w:t>Sustainability</w:t>
        </w:r>
      </w:hyperlink>
    </w:p>
    <w:p w:rsidR="009046BF" w:rsidRPr="004F7E27" w:rsidRDefault="009046BF" w:rsidP="00683E51">
      <w:pPr>
        <w:pStyle w:val="Heading2"/>
        <w:spacing w:before="60" w:beforeAutospacing="0" w:after="0" w:afterAutospacing="0" w:line="276" w:lineRule="auto"/>
        <w:textAlignment w:val="baseline"/>
        <w:rPr>
          <w:bCs w:val="0"/>
          <w:color w:val="333333"/>
          <w:sz w:val="26"/>
          <w:szCs w:val="26"/>
        </w:rPr>
      </w:pPr>
      <w:r w:rsidRPr="004F7E27">
        <w:rPr>
          <w:bCs w:val="0"/>
          <w:color w:val="333333"/>
          <w:sz w:val="26"/>
          <w:szCs w:val="26"/>
        </w:rPr>
        <w:t>Requirements</w:t>
      </w:r>
    </w:p>
    <w:p w:rsidR="009046BF" w:rsidRPr="004F7E27" w:rsidRDefault="009046BF" w:rsidP="00683E51">
      <w:pPr>
        <w:pStyle w:val="NormalWeb"/>
        <w:spacing w:before="60" w:beforeAutospacing="0" w:after="0" w:afterAutospacing="0" w:line="276" w:lineRule="auto"/>
        <w:textAlignment w:val="baseline"/>
        <w:rPr>
          <w:color w:val="333333"/>
          <w:sz w:val="26"/>
          <w:szCs w:val="26"/>
        </w:rPr>
      </w:pPr>
      <w:r w:rsidRPr="004F7E27">
        <w:rPr>
          <w:color w:val="333333"/>
          <w:sz w:val="26"/>
          <w:szCs w:val="26"/>
        </w:rPr>
        <w:t>Students must complete 24 units over a maximum of eight years as follows:</w:t>
      </w:r>
    </w:p>
    <w:p w:rsidR="009046BF" w:rsidRPr="004F7E27" w:rsidRDefault="009046BF" w:rsidP="00683E51">
      <w:pPr>
        <w:pStyle w:val="NormalWeb"/>
        <w:spacing w:before="60" w:beforeAutospacing="0" w:after="0" w:afterAutospacing="0" w:line="276" w:lineRule="auto"/>
        <w:textAlignment w:val="baseline"/>
        <w:rPr>
          <w:color w:val="333333"/>
          <w:sz w:val="26"/>
          <w:szCs w:val="26"/>
        </w:rPr>
      </w:pPr>
      <w:r w:rsidRPr="004F7E27">
        <w:rPr>
          <w:color w:val="333333"/>
          <w:sz w:val="26"/>
          <w:szCs w:val="26"/>
        </w:rPr>
        <w:t>(a.) 16 units (96 points) from the faculty in the Bachelor of Commerce at the Clayton campus as follows:</w:t>
      </w:r>
    </w:p>
    <w:p w:rsidR="009046BF" w:rsidRPr="004F7E27" w:rsidRDefault="009046BF" w:rsidP="00683E51">
      <w:pPr>
        <w:pStyle w:val="NormalWeb"/>
        <w:spacing w:before="60" w:beforeAutospacing="0" w:after="0" w:afterAutospacing="0" w:line="276" w:lineRule="auto"/>
        <w:textAlignment w:val="baseline"/>
        <w:rPr>
          <w:color w:val="333333"/>
          <w:sz w:val="26"/>
          <w:szCs w:val="26"/>
        </w:rPr>
      </w:pPr>
      <w:r w:rsidRPr="004F7E27">
        <w:rPr>
          <w:color w:val="333333"/>
          <w:sz w:val="26"/>
          <w:szCs w:val="26"/>
        </w:rPr>
        <w:t>(i.) six compulsory common core units (36 points):</w:t>
      </w:r>
    </w:p>
    <w:p w:rsidR="009046BF" w:rsidRPr="004F7E27" w:rsidRDefault="00D97BBE" w:rsidP="00683E51">
      <w:pPr>
        <w:numPr>
          <w:ilvl w:val="0"/>
          <w:numId w:val="4"/>
        </w:numPr>
        <w:spacing w:before="60" w:line="276" w:lineRule="auto"/>
        <w:ind w:left="480"/>
        <w:textAlignment w:val="baseline"/>
        <w:rPr>
          <w:color w:val="333333"/>
          <w:sz w:val="26"/>
          <w:szCs w:val="26"/>
        </w:rPr>
      </w:pPr>
      <w:hyperlink r:id="rId19" w:history="1">
        <w:r w:rsidR="009046BF" w:rsidRPr="004F7E27">
          <w:rPr>
            <w:rStyle w:val="Hyperlink"/>
            <w:color w:val="694C93"/>
            <w:sz w:val="26"/>
            <w:szCs w:val="26"/>
            <w:bdr w:val="none" w:sz="0" w:space="0" w:color="auto" w:frame="1"/>
          </w:rPr>
          <w:t>ACC1000</w:t>
        </w:r>
      </w:hyperlink>
      <w:r w:rsidR="009046BF" w:rsidRPr="004F7E27">
        <w:rPr>
          <w:rStyle w:val="apple-converted-space"/>
          <w:color w:val="333333"/>
          <w:sz w:val="26"/>
          <w:szCs w:val="26"/>
        </w:rPr>
        <w:t> </w:t>
      </w:r>
      <w:r w:rsidR="009046BF" w:rsidRPr="004F7E27">
        <w:rPr>
          <w:color w:val="333333"/>
          <w:sz w:val="26"/>
          <w:szCs w:val="26"/>
        </w:rPr>
        <w:t>Principles of accounting and finance</w:t>
      </w:r>
    </w:p>
    <w:p w:rsidR="009046BF" w:rsidRPr="004F7E27" w:rsidRDefault="00D97BBE" w:rsidP="00683E51">
      <w:pPr>
        <w:numPr>
          <w:ilvl w:val="0"/>
          <w:numId w:val="4"/>
        </w:numPr>
        <w:spacing w:before="60" w:line="276" w:lineRule="auto"/>
        <w:ind w:left="480"/>
        <w:textAlignment w:val="baseline"/>
        <w:rPr>
          <w:color w:val="333333"/>
          <w:sz w:val="26"/>
          <w:szCs w:val="26"/>
        </w:rPr>
      </w:pPr>
      <w:hyperlink r:id="rId20" w:history="1">
        <w:r w:rsidR="009046BF" w:rsidRPr="004F7E27">
          <w:rPr>
            <w:rStyle w:val="Hyperlink"/>
            <w:color w:val="694C93"/>
            <w:sz w:val="26"/>
            <w:szCs w:val="26"/>
            <w:bdr w:val="none" w:sz="0" w:space="0" w:color="auto" w:frame="1"/>
          </w:rPr>
          <w:t>BTC1110</w:t>
        </w:r>
      </w:hyperlink>
      <w:r w:rsidR="009046BF" w:rsidRPr="004F7E27">
        <w:rPr>
          <w:rStyle w:val="apple-converted-space"/>
          <w:color w:val="333333"/>
          <w:sz w:val="26"/>
          <w:szCs w:val="26"/>
        </w:rPr>
        <w:t> </w:t>
      </w:r>
      <w:r w:rsidR="009046BF" w:rsidRPr="004F7E27">
        <w:rPr>
          <w:color w:val="333333"/>
          <w:sz w:val="26"/>
          <w:szCs w:val="26"/>
        </w:rPr>
        <w:t>Business law</w:t>
      </w:r>
    </w:p>
    <w:p w:rsidR="009046BF" w:rsidRPr="004F7E27" w:rsidRDefault="00D97BBE" w:rsidP="00683E51">
      <w:pPr>
        <w:numPr>
          <w:ilvl w:val="0"/>
          <w:numId w:val="4"/>
        </w:numPr>
        <w:spacing w:before="60" w:line="276" w:lineRule="auto"/>
        <w:ind w:left="480"/>
        <w:textAlignment w:val="baseline"/>
        <w:rPr>
          <w:color w:val="333333"/>
          <w:sz w:val="26"/>
          <w:szCs w:val="26"/>
        </w:rPr>
      </w:pPr>
      <w:hyperlink r:id="rId21" w:history="1">
        <w:r w:rsidR="009046BF" w:rsidRPr="004F7E27">
          <w:rPr>
            <w:rStyle w:val="Hyperlink"/>
            <w:color w:val="694C93"/>
            <w:sz w:val="26"/>
            <w:szCs w:val="26"/>
            <w:bdr w:val="none" w:sz="0" w:space="0" w:color="auto" w:frame="1"/>
          </w:rPr>
          <w:t>ECC1000</w:t>
        </w:r>
      </w:hyperlink>
      <w:r w:rsidR="009046BF" w:rsidRPr="004F7E27">
        <w:rPr>
          <w:rStyle w:val="apple-converted-space"/>
          <w:color w:val="333333"/>
          <w:sz w:val="26"/>
          <w:szCs w:val="26"/>
        </w:rPr>
        <w:t> </w:t>
      </w:r>
      <w:r w:rsidR="009046BF" w:rsidRPr="004F7E27">
        <w:rPr>
          <w:color w:val="333333"/>
          <w:sz w:val="26"/>
          <w:szCs w:val="26"/>
        </w:rPr>
        <w:t>Principles of microeconomics</w:t>
      </w:r>
    </w:p>
    <w:p w:rsidR="009046BF" w:rsidRPr="004F7E27" w:rsidRDefault="00D97BBE" w:rsidP="00683E51">
      <w:pPr>
        <w:numPr>
          <w:ilvl w:val="0"/>
          <w:numId w:val="4"/>
        </w:numPr>
        <w:spacing w:before="60" w:line="276" w:lineRule="auto"/>
        <w:ind w:left="480"/>
        <w:textAlignment w:val="baseline"/>
        <w:rPr>
          <w:color w:val="333333"/>
          <w:sz w:val="26"/>
          <w:szCs w:val="26"/>
        </w:rPr>
      </w:pPr>
      <w:hyperlink r:id="rId22" w:history="1">
        <w:r w:rsidR="009046BF" w:rsidRPr="004F7E27">
          <w:rPr>
            <w:rStyle w:val="Hyperlink"/>
            <w:color w:val="694C93"/>
            <w:sz w:val="26"/>
            <w:szCs w:val="26"/>
            <w:bdr w:val="none" w:sz="0" w:space="0" w:color="auto" w:frame="1"/>
          </w:rPr>
          <w:t>ETC1000</w:t>
        </w:r>
      </w:hyperlink>
      <w:r w:rsidR="009046BF" w:rsidRPr="004F7E27">
        <w:rPr>
          <w:rStyle w:val="apple-converted-space"/>
          <w:color w:val="333333"/>
          <w:sz w:val="26"/>
          <w:szCs w:val="26"/>
        </w:rPr>
        <w:t> </w:t>
      </w:r>
      <w:r w:rsidR="009046BF" w:rsidRPr="004F7E27">
        <w:rPr>
          <w:color w:val="333333"/>
          <w:sz w:val="26"/>
          <w:szCs w:val="26"/>
        </w:rPr>
        <w:t>Business and economic statistics</w:t>
      </w:r>
    </w:p>
    <w:p w:rsidR="009046BF" w:rsidRPr="004F7E27" w:rsidRDefault="00D97BBE" w:rsidP="00683E51">
      <w:pPr>
        <w:numPr>
          <w:ilvl w:val="0"/>
          <w:numId w:val="4"/>
        </w:numPr>
        <w:spacing w:before="60" w:line="276" w:lineRule="auto"/>
        <w:ind w:left="480"/>
        <w:textAlignment w:val="baseline"/>
        <w:rPr>
          <w:color w:val="333333"/>
          <w:sz w:val="26"/>
          <w:szCs w:val="26"/>
        </w:rPr>
      </w:pPr>
      <w:hyperlink r:id="rId23" w:history="1">
        <w:r w:rsidR="009046BF" w:rsidRPr="004F7E27">
          <w:rPr>
            <w:rStyle w:val="Hyperlink"/>
            <w:color w:val="694C93"/>
            <w:sz w:val="26"/>
            <w:szCs w:val="26"/>
            <w:bdr w:val="none" w:sz="0" w:space="0" w:color="auto" w:frame="1"/>
          </w:rPr>
          <w:t>MGC1010</w:t>
        </w:r>
      </w:hyperlink>
      <w:r w:rsidR="009046BF" w:rsidRPr="004F7E27">
        <w:rPr>
          <w:rStyle w:val="apple-converted-space"/>
          <w:color w:val="333333"/>
          <w:sz w:val="26"/>
          <w:szCs w:val="26"/>
        </w:rPr>
        <w:t> </w:t>
      </w:r>
      <w:r w:rsidR="009046BF" w:rsidRPr="004F7E27">
        <w:rPr>
          <w:color w:val="333333"/>
          <w:sz w:val="26"/>
          <w:szCs w:val="26"/>
        </w:rPr>
        <w:t>Introduction to management</w:t>
      </w:r>
    </w:p>
    <w:p w:rsidR="009046BF" w:rsidRPr="004F7E27" w:rsidRDefault="00D97BBE" w:rsidP="00683E51">
      <w:pPr>
        <w:numPr>
          <w:ilvl w:val="0"/>
          <w:numId w:val="4"/>
        </w:numPr>
        <w:spacing w:before="60" w:line="276" w:lineRule="auto"/>
        <w:ind w:left="480"/>
        <w:textAlignment w:val="baseline"/>
        <w:rPr>
          <w:color w:val="333333"/>
          <w:sz w:val="26"/>
          <w:szCs w:val="26"/>
        </w:rPr>
      </w:pPr>
      <w:hyperlink r:id="rId24" w:history="1">
        <w:r w:rsidR="009046BF" w:rsidRPr="004F7E27">
          <w:rPr>
            <w:rStyle w:val="Hyperlink"/>
            <w:color w:val="694C93"/>
            <w:sz w:val="26"/>
            <w:szCs w:val="26"/>
            <w:bdr w:val="none" w:sz="0" w:space="0" w:color="auto" w:frame="1"/>
          </w:rPr>
          <w:t>MKC1200</w:t>
        </w:r>
      </w:hyperlink>
      <w:r w:rsidR="009046BF" w:rsidRPr="004F7E27">
        <w:rPr>
          <w:rStyle w:val="apple-converted-space"/>
          <w:color w:val="333333"/>
          <w:sz w:val="26"/>
          <w:szCs w:val="26"/>
        </w:rPr>
        <w:t> </w:t>
      </w:r>
      <w:r w:rsidR="009046BF" w:rsidRPr="004F7E27">
        <w:rPr>
          <w:color w:val="333333"/>
          <w:sz w:val="26"/>
          <w:szCs w:val="26"/>
        </w:rPr>
        <w:t>Principles of marketing</w:t>
      </w:r>
    </w:p>
    <w:p w:rsidR="009046BF" w:rsidRPr="004F7E27" w:rsidRDefault="009046BF" w:rsidP="00683E51">
      <w:pPr>
        <w:pStyle w:val="NormalWeb"/>
        <w:spacing w:before="60" w:beforeAutospacing="0" w:after="0" w:afterAutospacing="0" w:line="276" w:lineRule="auto"/>
        <w:textAlignment w:val="baseline"/>
        <w:rPr>
          <w:color w:val="333333"/>
          <w:sz w:val="26"/>
          <w:szCs w:val="26"/>
        </w:rPr>
      </w:pPr>
      <w:r w:rsidRPr="004F7E27">
        <w:rPr>
          <w:color w:val="333333"/>
          <w:sz w:val="26"/>
          <w:szCs w:val="26"/>
        </w:rPr>
        <w:t>(ii.) a major of eight units (48 points):*</w:t>
      </w:r>
    </w:p>
    <w:p w:rsidR="009046BF" w:rsidRPr="004F7E27" w:rsidRDefault="009046BF" w:rsidP="00683E51">
      <w:pPr>
        <w:numPr>
          <w:ilvl w:val="0"/>
          <w:numId w:val="5"/>
        </w:numPr>
        <w:spacing w:before="60" w:line="276" w:lineRule="auto"/>
        <w:ind w:left="480"/>
        <w:textAlignment w:val="baseline"/>
        <w:rPr>
          <w:color w:val="333333"/>
          <w:sz w:val="26"/>
          <w:szCs w:val="26"/>
        </w:rPr>
      </w:pPr>
      <w:r w:rsidRPr="004F7E27">
        <w:rPr>
          <w:color w:val="333333"/>
          <w:sz w:val="26"/>
          <w:szCs w:val="26"/>
        </w:rPr>
        <w:t>the major must come from the approved majors listed under 'Areas of study'</w:t>
      </w:r>
    </w:p>
    <w:p w:rsidR="009046BF" w:rsidRPr="004F7E27" w:rsidRDefault="009046BF" w:rsidP="00683E51">
      <w:pPr>
        <w:numPr>
          <w:ilvl w:val="0"/>
          <w:numId w:val="5"/>
        </w:numPr>
        <w:spacing w:before="60" w:line="276" w:lineRule="auto"/>
        <w:ind w:left="480"/>
        <w:textAlignment w:val="baseline"/>
        <w:rPr>
          <w:color w:val="333333"/>
          <w:sz w:val="26"/>
          <w:szCs w:val="26"/>
        </w:rPr>
      </w:pPr>
      <w:r w:rsidRPr="004F7E27">
        <w:rPr>
          <w:color w:val="333333"/>
          <w:sz w:val="26"/>
          <w:szCs w:val="26"/>
        </w:rPr>
        <w:t>at least two units (12 points) must be completed at each of second and third-year levels</w:t>
      </w:r>
    </w:p>
    <w:p w:rsidR="009046BF" w:rsidRPr="004F7E27" w:rsidRDefault="009046BF" w:rsidP="00683E51">
      <w:pPr>
        <w:pStyle w:val="footnote"/>
        <w:spacing w:before="60" w:beforeAutospacing="0" w:after="0" w:afterAutospacing="0" w:line="276" w:lineRule="auto"/>
        <w:ind w:left="480"/>
        <w:textAlignment w:val="baseline"/>
        <w:rPr>
          <w:color w:val="333333"/>
          <w:sz w:val="26"/>
          <w:szCs w:val="26"/>
        </w:rPr>
      </w:pPr>
      <w:r w:rsidRPr="004F7E27">
        <w:rPr>
          <w:color w:val="333333"/>
          <w:sz w:val="26"/>
          <w:szCs w:val="26"/>
        </w:rPr>
        <w:t>* Note: One or more of the units in the major may have already been studied as part of the group of common core units - where this is the case, students must complete additional unit/s as detailed below.</w:t>
      </w:r>
    </w:p>
    <w:p w:rsidR="009046BF" w:rsidRPr="004F7E27" w:rsidRDefault="009046BF" w:rsidP="00683E51">
      <w:pPr>
        <w:pStyle w:val="NormalWeb"/>
        <w:spacing w:before="60" w:beforeAutospacing="0" w:after="0" w:afterAutospacing="0" w:line="276" w:lineRule="auto"/>
        <w:textAlignment w:val="baseline"/>
        <w:rPr>
          <w:color w:val="333333"/>
          <w:sz w:val="26"/>
          <w:szCs w:val="26"/>
        </w:rPr>
      </w:pPr>
      <w:r w:rsidRPr="004F7E27">
        <w:rPr>
          <w:color w:val="333333"/>
          <w:sz w:val="26"/>
          <w:szCs w:val="26"/>
        </w:rPr>
        <w:t>(iii.) additional units from the faculty in the Bachelor of Commerce at the Clayton campus to reach the required minimum of 16 units (96 points)</w:t>
      </w:r>
    </w:p>
    <w:p w:rsidR="009046BF" w:rsidRPr="004F7E27" w:rsidRDefault="009046BF" w:rsidP="00683E51">
      <w:pPr>
        <w:pStyle w:val="NormalWeb"/>
        <w:spacing w:before="60" w:beforeAutospacing="0" w:after="0" w:afterAutospacing="0" w:line="276" w:lineRule="auto"/>
        <w:textAlignment w:val="baseline"/>
        <w:rPr>
          <w:color w:val="333333"/>
          <w:sz w:val="26"/>
          <w:szCs w:val="26"/>
        </w:rPr>
      </w:pPr>
      <w:r w:rsidRPr="004F7E27">
        <w:rPr>
          <w:color w:val="333333"/>
          <w:sz w:val="26"/>
          <w:szCs w:val="26"/>
        </w:rPr>
        <w:t>(b.) eight open electives (48 points):</w:t>
      </w:r>
    </w:p>
    <w:p w:rsidR="009046BF" w:rsidRPr="004F7E27" w:rsidRDefault="009046BF" w:rsidP="00683E51">
      <w:pPr>
        <w:numPr>
          <w:ilvl w:val="0"/>
          <w:numId w:val="6"/>
        </w:numPr>
        <w:spacing w:before="60" w:line="276" w:lineRule="auto"/>
        <w:ind w:left="480"/>
        <w:textAlignment w:val="baseline"/>
        <w:rPr>
          <w:color w:val="333333"/>
          <w:sz w:val="26"/>
          <w:szCs w:val="26"/>
        </w:rPr>
      </w:pPr>
      <w:r w:rsidRPr="004F7E27">
        <w:rPr>
          <w:color w:val="333333"/>
          <w:sz w:val="26"/>
          <w:szCs w:val="26"/>
        </w:rPr>
        <w:t>may be taken from disciplines offered by another faculty</w:t>
      </w:r>
    </w:p>
    <w:p w:rsidR="009046BF" w:rsidRPr="004F7E27" w:rsidRDefault="009046BF" w:rsidP="00683E51">
      <w:pPr>
        <w:numPr>
          <w:ilvl w:val="0"/>
          <w:numId w:val="6"/>
        </w:numPr>
        <w:spacing w:before="60" w:line="276" w:lineRule="auto"/>
        <w:ind w:left="480"/>
        <w:textAlignment w:val="baseline"/>
        <w:rPr>
          <w:color w:val="333333"/>
          <w:sz w:val="26"/>
          <w:szCs w:val="26"/>
        </w:rPr>
      </w:pPr>
      <w:r w:rsidRPr="004F7E27">
        <w:rPr>
          <w:color w:val="333333"/>
          <w:sz w:val="26"/>
          <w:szCs w:val="26"/>
        </w:rPr>
        <w:t>may be taken from any Faculty of Business and Economics programs and campuses.**</w:t>
      </w:r>
    </w:p>
    <w:p w:rsidR="009046BF" w:rsidRPr="004F7E27" w:rsidRDefault="009046BF" w:rsidP="00683E51">
      <w:pPr>
        <w:pStyle w:val="NormalWeb"/>
        <w:spacing w:before="60" w:beforeAutospacing="0" w:after="0" w:afterAutospacing="0" w:line="276" w:lineRule="auto"/>
        <w:textAlignment w:val="baseline"/>
        <w:rPr>
          <w:color w:val="333333"/>
          <w:sz w:val="26"/>
          <w:szCs w:val="26"/>
        </w:rPr>
      </w:pPr>
      <w:r w:rsidRPr="004F7E27">
        <w:rPr>
          <w:color w:val="333333"/>
          <w:sz w:val="26"/>
          <w:szCs w:val="26"/>
        </w:rPr>
        <w:t>Elective units can be identified using the</w:t>
      </w:r>
      <w:r w:rsidRPr="004F7E27">
        <w:rPr>
          <w:rStyle w:val="apple-converted-space"/>
          <w:color w:val="333333"/>
          <w:sz w:val="26"/>
          <w:szCs w:val="26"/>
        </w:rPr>
        <w:t> </w:t>
      </w:r>
      <w:hyperlink r:id="rId25" w:history="1">
        <w:r w:rsidRPr="004F7E27">
          <w:rPr>
            <w:rStyle w:val="Hyperlink"/>
            <w:color w:val="694C93"/>
            <w:sz w:val="26"/>
            <w:szCs w:val="26"/>
            <w:bdr w:val="none" w:sz="0" w:space="0" w:color="auto" w:frame="1"/>
          </w:rPr>
          <w:t>browse units tool</w:t>
        </w:r>
      </w:hyperlink>
      <w:r w:rsidRPr="004F7E27">
        <w:rPr>
          <w:rStyle w:val="apple-converted-space"/>
          <w:color w:val="333333"/>
          <w:sz w:val="26"/>
          <w:szCs w:val="26"/>
        </w:rPr>
        <w:t> </w:t>
      </w:r>
      <w:r w:rsidRPr="004F7E27">
        <w:rPr>
          <w:color w:val="333333"/>
          <w:sz w:val="26"/>
          <w:szCs w:val="26"/>
        </w:rPr>
        <w:t>in the current edition of the handbook. The level of the unit is indicated by the first number in the unit code; undergraduate units are those that commence with the numbers 1-3.</w:t>
      </w:r>
    </w:p>
    <w:p w:rsidR="009046BF" w:rsidRPr="004F7E27" w:rsidRDefault="009046BF" w:rsidP="00683E51">
      <w:pPr>
        <w:pStyle w:val="footnote"/>
        <w:spacing w:before="60" w:beforeAutospacing="0" w:after="0" w:afterAutospacing="0" w:line="276" w:lineRule="auto"/>
        <w:ind w:left="480"/>
        <w:textAlignment w:val="baseline"/>
        <w:rPr>
          <w:color w:val="333333"/>
          <w:sz w:val="26"/>
          <w:szCs w:val="26"/>
        </w:rPr>
      </w:pPr>
      <w:r w:rsidRPr="004F7E27">
        <w:rPr>
          <w:color w:val="333333"/>
          <w:sz w:val="26"/>
          <w:szCs w:val="26"/>
        </w:rPr>
        <w:t>**Note: Enrolment in units at another campus is subject to there being capacity after students from that campus have enrolled.</w:t>
      </w:r>
    </w:p>
    <w:p w:rsidR="009046BF" w:rsidRPr="004F7E27" w:rsidRDefault="009046BF" w:rsidP="00683E51">
      <w:pPr>
        <w:pStyle w:val="NormalWeb"/>
        <w:spacing w:before="60" w:beforeAutospacing="0" w:after="0" w:afterAutospacing="0" w:line="276" w:lineRule="auto"/>
        <w:textAlignment w:val="baseline"/>
        <w:rPr>
          <w:color w:val="333333"/>
          <w:sz w:val="26"/>
          <w:szCs w:val="26"/>
        </w:rPr>
      </w:pPr>
      <w:r w:rsidRPr="004F7E27">
        <w:rPr>
          <w:color w:val="333333"/>
          <w:sz w:val="26"/>
          <w:szCs w:val="26"/>
        </w:rPr>
        <w:t>Additional degree requirements:</w:t>
      </w:r>
    </w:p>
    <w:p w:rsidR="009046BF" w:rsidRPr="004F7E27" w:rsidRDefault="009046BF" w:rsidP="00683E51">
      <w:pPr>
        <w:numPr>
          <w:ilvl w:val="0"/>
          <w:numId w:val="7"/>
        </w:numPr>
        <w:spacing w:before="60" w:line="276" w:lineRule="auto"/>
        <w:ind w:left="480"/>
        <w:textAlignment w:val="baseline"/>
        <w:rPr>
          <w:color w:val="333333"/>
          <w:sz w:val="26"/>
          <w:szCs w:val="26"/>
        </w:rPr>
      </w:pPr>
      <w:r w:rsidRPr="004F7E27">
        <w:rPr>
          <w:color w:val="333333"/>
          <w:sz w:val="26"/>
          <w:szCs w:val="26"/>
        </w:rPr>
        <w:t>a maximum of 10 first-year level units (60 points)</w:t>
      </w:r>
    </w:p>
    <w:p w:rsidR="009046BF" w:rsidRPr="004F7E27" w:rsidRDefault="009046BF" w:rsidP="00683E51">
      <w:pPr>
        <w:numPr>
          <w:ilvl w:val="0"/>
          <w:numId w:val="7"/>
        </w:numPr>
        <w:spacing w:before="60" w:line="276" w:lineRule="auto"/>
        <w:ind w:left="480"/>
        <w:textAlignment w:val="baseline"/>
        <w:rPr>
          <w:color w:val="333333"/>
          <w:sz w:val="26"/>
          <w:szCs w:val="26"/>
        </w:rPr>
      </w:pPr>
      <w:r w:rsidRPr="004F7E27">
        <w:rPr>
          <w:color w:val="333333"/>
          <w:sz w:val="26"/>
          <w:szCs w:val="26"/>
        </w:rPr>
        <w:t>a minimum of six third-year level units (36 points), of which at least four units (24 points) must be from those offered by the faculty at the Clayton campus</w:t>
      </w:r>
    </w:p>
    <w:p w:rsidR="009046BF" w:rsidRPr="004F7E27" w:rsidRDefault="009046BF" w:rsidP="00683E51">
      <w:pPr>
        <w:numPr>
          <w:ilvl w:val="0"/>
          <w:numId w:val="7"/>
        </w:numPr>
        <w:spacing w:before="60" w:line="276" w:lineRule="auto"/>
        <w:ind w:left="480"/>
        <w:textAlignment w:val="baseline"/>
        <w:rPr>
          <w:color w:val="333333"/>
          <w:sz w:val="26"/>
          <w:szCs w:val="26"/>
        </w:rPr>
      </w:pPr>
      <w:r w:rsidRPr="004F7E27">
        <w:rPr>
          <w:color w:val="333333"/>
          <w:sz w:val="26"/>
          <w:szCs w:val="26"/>
        </w:rPr>
        <w:t>in addition to specific unit prerequisites, second-year level units require the successful completion of three first-year level units and third-year level units require the successful completion of two second-year level units.</w:t>
      </w:r>
    </w:p>
    <w:p w:rsidR="009046BF" w:rsidRPr="004F7E27" w:rsidRDefault="009046BF" w:rsidP="00683E51">
      <w:pPr>
        <w:pStyle w:val="Heading2"/>
        <w:spacing w:before="60" w:beforeAutospacing="0" w:after="0" w:afterAutospacing="0" w:line="276" w:lineRule="auto"/>
        <w:textAlignment w:val="baseline"/>
        <w:rPr>
          <w:bCs w:val="0"/>
          <w:color w:val="333333"/>
          <w:sz w:val="26"/>
          <w:szCs w:val="26"/>
        </w:rPr>
      </w:pPr>
      <w:r w:rsidRPr="004F7E27">
        <w:rPr>
          <w:bCs w:val="0"/>
          <w:color w:val="333333"/>
          <w:sz w:val="26"/>
          <w:szCs w:val="26"/>
        </w:rPr>
        <w:t>Award(s)</w:t>
      </w:r>
    </w:p>
    <w:p w:rsidR="009046BF" w:rsidRDefault="009046BF" w:rsidP="00683E51">
      <w:pPr>
        <w:pStyle w:val="NormalWeb"/>
        <w:spacing w:before="60" w:beforeAutospacing="0" w:after="0" w:afterAutospacing="0" w:line="276" w:lineRule="auto"/>
        <w:textAlignment w:val="baseline"/>
        <w:rPr>
          <w:color w:val="333333"/>
          <w:sz w:val="26"/>
          <w:szCs w:val="26"/>
        </w:rPr>
      </w:pPr>
      <w:r w:rsidRPr="004F7E27">
        <w:rPr>
          <w:color w:val="333333"/>
          <w:sz w:val="26"/>
          <w:szCs w:val="26"/>
        </w:rPr>
        <w:t>Bachelor of Commerce</w:t>
      </w:r>
      <w:r w:rsidR="00AD1A0D">
        <w:rPr>
          <w:color w:val="333333"/>
          <w:sz w:val="26"/>
          <w:szCs w:val="26"/>
        </w:rPr>
        <w:t>.</w:t>
      </w:r>
    </w:p>
    <w:p w:rsidR="00AD1A0D" w:rsidRDefault="00AD1A0D" w:rsidP="00683E51">
      <w:pPr>
        <w:pStyle w:val="NormalWeb"/>
        <w:spacing w:before="60" w:beforeAutospacing="0" w:after="0" w:afterAutospacing="0" w:line="276" w:lineRule="auto"/>
        <w:textAlignment w:val="baseline"/>
        <w:rPr>
          <w:b/>
          <w:sz w:val="26"/>
          <w:szCs w:val="26"/>
        </w:rPr>
      </w:pPr>
      <w:r w:rsidRPr="004F7E27">
        <w:rPr>
          <w:b/>
          <w:sz w:val="26"/>
          <w:szCs w:val="26"/>
        </w:rPr>
        <w:t>8.</w:t>
      </w:r>
      <w:r>
        <w:rPr>
          <w:b/>
          <w:sz w:val="26"/>
          <w:szCs w:val="26"/>
        </w:rPr>
        <w:t>2</w:t>
      </w:r>
      <w:r w:rsidRPr="004F7E27">
        <w:rPr>
          <w:b/>
          <w:sz w:val="26"/>
          <w:szCs w:val="26"/>
        </w:rPr>
        <w:t xml:space="preserve"> CHƯƠNG TRÌNH ĐÀO TẠO CỬ NHÂN THƯƠNG MẠI TRƯỜNG ĐẠI HỌC </w:t>
      </w:r>
      <w:r w:rsidR="00F8128E">
        <w:rPr>
          <w:b/>
          <w:sz w:val="26"/>
          <w:szCs w:val="26"/>
        </w:rPr>
        <w:t>NOVANCIA, PHÁP</w:t>
      </w:r>
    </w:p>
    <w:p w:rsidR="00066D06" w:rsidRPr="00EF20C2" w:rsidRDefault="00066D06" w:rsidP="00683E51">
      <w:pPr>
        <w:shd w:val="clear" w:color="auto" w:fill="E70334"/>
        <w:spacing w:before="300" w:after="225" w:line="276" w:lineRule="auto"/>
        <w:textAlignment w:val="baseline"/>
        <w:outlineLvl w:val="0"/>
        <w:rPr>
          <w:rFonts w:ascii="Arial" w:hAnsi="Arial" w:cs="Arial"/>
          <w:b/>
          <w:bCs/>
          <w:color w:val="FFFFFF"/>
          <w:kern w:val="36"/>
          <w:sz w:val="36"/>
          <w:szCs w:val="36"/>
        </w:rPr>
      </w:pPr>
      <w:r w:rsidRPr="00EF20C2">
        <w:rPr>
          <w:rFonts w:ascii="Arial" w:hAnsi="Arial" w:cs="Arial"/>
          <w:b/>
          <w:bCs/>
          <w:color w:val="FFFFFF"/>
          <w:kern w:val="36"/>
          <w:sz w:val="36"/>
          <w:szCs w:val="36"/>
        </w:rPr>
        <w:t>The Bachelor programme of Novancia</w:t>
      </w:r>
    </w:p>
    <w:p w:rsidR="00066D06" w:rsidRPr="00EF20C2" w:rsidRDefault="00066D06" w:rsidP="00683E51">
      <w:pPr>
        <w:pBdr>
          <w:left w:val="single" w:sz="6" w:space="11" w:color="E70334"/>
        </w:pBdr>
        <w:shd w:val="clear" w:color="auto" w:fill="FFFFFF"/>
        <w:spacing w:line="276" w:lineRule="auto"/>
        <w:ind w:left="300"/>
        <w:textAlignment w:val="baseline"/>
        <w:rPr>
          <w:rFonts w:ascii="Arial" w:hAnsi="Arial" w:cs="Arial"/>
          <w:color w:val="5A5A5A"/>
          <w:sz w:val="20"/>
          <w:szCs w:val="20"/>
        </w:rPr>
      </w:pPr>
      <w:r w:rsidRPr="00EF20C2">
        <w:rPr>
          <w:rFonts w:ascii="inherit" w:hAnsi="inherit" w:cs="Arial"/>
          <w:b/>
          <w:bCs/>
          <w:color w:val="5A5A5A"/>
          <w:sz w:val="20"/>
        </w:rPr>
        <w:t>The Bachelor programme of Novancia is centred around 5 learning goals, comprising the acquisition of both general and management-specific knowledge and skills. They are as follows:</w:t>
      </w:r>
    </w:p>
    <w:p w:rsidR="00066D06" w:rsidRPr="00EF20C2" w:rsidRDefault="00066D06" w:rsidP="00683E51">
      <w:pPr>
        <w:numPr>
          <w:ilvl w:val="0"/>
          <w:numId w:val="8"/>
        </w:numPr>
        <w:shd w:val="clear" w:color="auto" w:fill="FFFFFF"/>
        <w:spacing w:line="276" w:lineRule="auto"/>
        <w:ind w:left="525"/>
        <w:textAlignment w:val="baseline"/>
        <w:rPr>
          <w:rFonts w:ascii="inherit" w:hAnsi="inherit" w:cs="Arial"/>
          <w:color w:val="444444"/>
          <w:sz w:val="20"/>
          <w:szCs w:val="20"/>
        </w:rPr>
      </w:pPr>
      <w:r w:rsidRPr="00EF20C2">
        <w:rPr>
          <w:rFonts w:ascii="inherit" w:hAnsi="inherit" w:cs="Arial"/>
          <w:color w:val="444444"/>
          <w:sz w:val="20"/>
          <w:szCs w:val="20"/>
        </w:rPr>
        <w:t>Have a global understanding of key issues confronting corporate development from regional to international levels</w:t>
      </w:r>
    </w:p>
    <w:p w:rsidR="00066D06" w:rsidRPr="00EF20C2" w:rsidRDefault="00066D06" w:rsidP="00683E51">
      <w:pPr>
        <w:numPr>
          <w:ilvl w:val="0"/>
          <w:numId w:val="8"/>
        </w:numPr>
        <w:shd w:val="clear" w:color="auto" w:fill="FFFFFF"/>
        <w:spacing w:line="276" w:lineRule="auto"/>
        <w:ind w:left="525"/>
        <w:textAlignment w:val="baseline"/>
        <w:rPr>
          <w:rFonts w:ascii="inherit" w:hAnsi="inherit" w:cs="Arial"/>
          <w:color w:val="444444"/>
          <w:sz w:val="20"/>
          <w:szCs w:val="20"/>
        </w:rPr>
      </w:pPr>
      <w:r w:rsidRPr="00EF20C2">
        <w:rPr>
          <w:rFonts w:ascii="inherit" w:hAnsi="inherit" w:cs="Arial"/>
          <w:color w:val="444444"/>
          <w:sz w:val="20"/>
          <w:szCs w:val="20"/>
        </w:rPr>
        <w:t>Collect, process and analyse information effectively in order to acquire problem-solving skills</w:t>
      </w:r>
    </w:p>
    <w:p w:rsidR="00066D06" w:rsidRPr="00EF20C2" w:rsidRDefault="00066D06" w:rsidP="00683E51">
      <w:pPr>
        <w:numPr>
          <w:ilvl w:val="0"/>
          <w:numId w:val="8"/>
        </w:numPr>
        <w:shd w:val="clear" w:color="auto" w:fill="FFFFFF"/>
        <w:spacing w:line="276" w:lineRule="auto"/>
        <w:ind w:left="525"/>
        <w:textAlignment w:val="baseline"/>
        <w:rPr>
          <w:rFonts w:ascii="inherit" w:hAnsi="inherit" w:cs="Arial"/>
          <w:color w:val="444444"/>
          <w:sz w:val="20"/>
          <w:szCs w:val="20"/>
        </w:rPr>
      </w:pPr>
      <w:r w:rsidRPr="00EF20C2">
        <w:rPr>
          <w:rFonts w:ascii="inherit" w:hAnsi="inherit" w:cs="Arial"/>
          <w:color w:val="444444"/>
          <w:sz w:val="20"/>
          <w:szCs w:val="20"/>
        </w:rPr>
        <w:t>Discover and develop personal traits and characteristics to nurture ethically-based professional behaviour</w:t>
      </w:r>
    </w:p>
    <w:p w:rsidR="00066D06" w:rsidRPr="00EF20C2" w:rsidRDefault="00066D06" w:rsidP="00683E51">
      <w:pPr>
        <w:numPr>
          <w:ilvl w:val="0"/>
          <w:numId w:val="9"/>
        </w:numPr>
        <w:shd w:val="clear" w:color="auto" w:fill="FFFFFF"/>
        <w:spacing w:line="276" w:lineRule="auto"/>
        <w:ind w:left="525"/>
        <w:textAlignment w:val="baseline"/>
        <w:rPr>
          <w:rFonts w:ascii="inherit" w:hAnsi="inherit" w:cs="Arial"/>
          <w:color w:val="444444"/>
          <w:sz w:val="20"/>
          <w:szCs w:val="20"/>
        </w:rPr>
      </w:pPr>
      <w:r w:rsidRPr="00EF20C2">
        <w:rPr>
          <w:rFonts w:ascii="inherit" w:hAnsi="inherit" w:cs="Arial"/>
          <w:color w:val="444444"/>
          <w:sz w:val="20"/>
          <w:szCs w:val="20"/>
        </w:rPr>
        <w:t>Acquire the core aspects of management theory and practice in finance, marketing, negotiation and entrepreneurship</w:t>
      </w:r>
    </w:p>
    <w:p w:rsidR="00066D06" w:rsidRPr="00EF20C2" w:rsidRDefault="00066D06" w:rsidP="00683E51">
      <w:pPr>
        <w:numPr>
          <w:ilvl w:val="0"/>
          <w:numId w:val="9"/>
        </w:numPr>
        <w:shd w:val="clear" w:color="auto" w:fill="FFFFFF"/>
        <w:spacing w:line="276" w:lineRule="auto"/>
        <w:ind w:left="525"/>
        <w:textAlignment w:val="baseline"/>
        <w:rPr>
          <w:rFonts w:ascii="inherit" w:hAnsi="inherit" w:cs="Arial"/>
          <w:color w:val="444444"/>
          <w:sz w:val="20"/>
          <w:szCs w:val="20"/>
        </w:rPr>
      </w:pPr>
      <w:r w:rsidRPr="00EF20C2">
        <w:rPr>
          <w:rFonts w:ascii="inherit" w:hAnsi="inherit" w:cs="Arial"/>
          <w:color w:val="444444"/>
          <w:sz w:val="20"/>
          <w:szCs w:val="20"/>
        </w:rPr>
        <w:t>Learn to be autonomous, ethically aware and committed in accordance with Paris Chamber of Commerce values</w:t>
      </w:r>
    </w:p>
    <w:p w:rsidR="00066D06" w:rsidRDefault="00066D06" w:rsidP="00683E51">
      <w:pPr>
        <w:pStyle w:val="Heading1"/>
        <w:shd w:val="clear" w:color="auto" w:fill="E70334"/>
        <w:spacing w:before="300" w:after="225" w:line="276" w:lineRule="auto"/>
        <w:textAlignment w:val="baseline"/>
        <w:rPr>
          <w:rFonts w:ascii="Arial" w:hAnsi="Arial" w:cs="Arial"/>
          <w:color w:val="FFFFFF"/>
          <w:sz w:val="36"/>
          <w:szCs w:val="36"/>
        </w:rPr>
      </w:pPr>
      <w:r>
        <w:rPr>
          <w:rFonts w:ascii="Arial" w:hAnsi="Arial" w:cs="Arial"/>
          <w:color w:val="FFFFFF"/>
          <w:sz w:val="36"/>
          <w:szCs w:val="36"/>
        </w:rPr>
        <w:t>The Bachelor : curricula in English</w:t>
      </w:r>
    </w:p>
    <w:p w:rsidR="00066D06" w:rsidRDefault="00D97BBE" w:rsidP="00683E51">
      <w:pPr>
        <w:numPr>
          <w:ilvl w:val="0"/>
          <w:numId w:val="10"/>
        </w:numPr>
        <w:shd w:val="clear" w:color="auto" w:fill="FFFFFF"/>
        <w:spacing w:line="276" w:lineRule="auto"/>
        <w:ind w:left="825"/>
        <w:textAlignment w:val="baseline"/>
        <w:rPr>
          <w:rFonts w:ascii="inherit" w:hAnsi="inherit" w:cs="Arial"/>
          <w:color w:val="444444"/>
          <w:sz w:val="20"/>
          <w:szCs w:val="20"/>
        </w:rPr>
      </w:pPr>
      <w:hyperlink r:id="rId26" w:anchor="generalinformation" w:history="1">
        <w:r w:rsidR="00066D06">
          <w:rPr>
            <w:rStyle w:val="Hyperlink"/>
            <w:rFonts w:ascii="Arial" w:hAnsi="Arial" w:cs="Arial"/>
            <w:color w:val="E70334"/>
            <w:sz w:val="20"/>
            <w:szCs w:val="20"/>
          </w:rPr>
          <w:t>General information</w:t>
        </w:r>
      </w:hyperlink>
    </w:p>
    <w:p w:rsidR="00066D06" w:rsidRDefault="00D97BBE" w:rsidP="00683E51">
      <w:pPr>
        <w:numPr>
          <w:ilvl w:val="0"/>
          <w:numId w:val="10"/>
        </w:numPr>
        <w:shd w:val="clear" w:color="auto" w:fill="FFFFFF"/>
        <w:spacing w:line="276" w:lineRule="auto"/>
        <w:ind w:left="825"/>
        <w:textAlignment w:val="baseline"/>
        <w:rPr>
          <w:rFonts w:ascii="inherit" w:hAnsi="inherit" w:cs="Arial"/>
          <w:color w:val="444444"/>
          <w:sz w:val="20"/>
          <w:szCs w:val="20"/>
        </w:rPr>
      </w:pPr>
      <w:hyperlink r:id="rId27" w:anchor="semester4" w:history="1">
        <w:r w:rsidR="00066D06">
          <w:rPr>
            <w:rStyle w:val="Hyperlink"/>
            <w:rFonts w:ascii="Arial" w:hAnsi="Arial" w:cs="Arial"/>
            <w:color w:val="E70334"/>
            <w:sz w:val="20"/>
            <w:szCs w:val="20"/>
          </w:rPr>
          <w:t>Year 2 - Spring semester (semester 4)</w:t>
        </w:r>
      </w:hyperlink>
    </w:p>
    <w:p w:rsidR="00066D06" w:rsidRDefault="00D97BBE" w:rsidP="00683E51">
      <w:pPr>
        <w:numPr>
          <w:ilvl w:val="0"/>
          <w:numId w:val="10"/>
        </w:numPr>
        <w:shd w:val="clear" w:color="auto" w:fill="FFFFFF"/>
        <w:spacing w:line="276" w:lineRule="auto"/>
        <w:ind w:left="825"/>
        <w:textAlignment w:val="baseline"/>
        <w:rPr>
          <w:rFonts w:ascii="inherit" w:hAnsi="inherit" w:cs="Arial"/>
          <w:color w:val="444444"/>
          <w:sz w:val="20"/>
          <w:szCs w:val="20"/>
        </w:rPr>
      </w:pPr>
      <w:hyperlink r:id="rId28" w:anchor="semester5" w:history="1">
        <w:r w:rsidR="00066D06">
          <w:rPr>
            <w:rStyle w:val="Hyperlink"/>
            <w:rFonts w:ascii="Arial" w:hAnsi="Arial" w:cs="Arial"/>
            <w:color w:val="E70334"/>
            <w:sz w:val="20"/>
            <w:szCs w:val="20"/>
          </w:rPr>
          <w:t>Year 3 - Fall semester (semester 5)</w:t>
        </w:r>
      </w:hyperlink>
    </w:p>
    <w:p w:rsidR="00066D06" w:rsidRDefault="00D97BBE" w:rsidP="00683E51">
      <w:pPr>
        <w:numPr>
          <w:ilvl w:val="0"/>
          <w:numId w:val="10"/>
        </w:numPr>
        <w:shd w:val="clear" w:color="auto" w:fill="FFFFFF"/>
        <w:spacing w:line="276" w:lineRule="auto"/>
        <w:ind w:left="825"/>
        <w:textAlignment w:val="baseline"/>
        <w:rPr>
          <w:rFonts w:ascii="inherit" w:hAnsi="inherit" w:cs="Arial"/>
          <w:color w:val="444444"/>
          <w:sz w:val="20"/>
          <w:szCs w:val="20"/>
        </w:rPr>
      </w:pPr>
      <w:hyperlink r:id="rId29" w:anchor="semester6" w:history="1">
        <w:r w:rsidR="00066D06">
          <w:rPr>
            <w:rStyle w:val="Hyperlink"/>
            <w:rFonts w:ascii="Arial" w:hAnsi="Arial" w:cs="Arial"/>
            <w:color w:val="E70334"/>
            <w:sz w:val="20"/>
            <w:szCs w:val="20"/>
          </w:rPr>
          <w:t>Year 3 - Spring semester (semester 6)</w:t>
        </w:r>
      </w:hyperlink>
    </w:p>
    <w:p w:rsidR="00066D06" w:rsidRDefault="00066D06" w:rsidP="00683E51">
      <w:pPr>
        <w:pStyle w:val="Heading2"/>
        <w:shd w:val="clear" w:color="auto" w:fill="FFFFFF"/>
        <w:spacing w:before="150" w:line="276" w:lineRule="auto"/>
        <w:ind w:left="300"/>
        <w:textAlignment w:val="baseline"/>
        <w:rPr>
          <w:rFonts w:ascii="Arial" w:hAnsi="Arial" w:cs="Arial"/>
          <w:color w:val="E70334"/>
          <w:sz w:val="43"/>
          <w:szCs w:val="43"/>
        </w:rPr>
      </w:pPr>
      <w:bookmarkStart w:id="1" w:name="generalinformation"/>
      <w:bookmarkEnd w:id="1"/>
      <w:r>
        <w:rPr>
          <w:rFonts w:ascii="Arial" w:hAnsi="Arial" w:cs="Arial"/>
          <w:color w:val="E70334"/>
          <w:sz w:val="43"/>
          <w:szCs w:val="43"/>
        </w:rPr>
        <w:t>General Information</w:t>
      </w:r>
    </w:p>
    <w:p w:rsidR="00066D06" w:rsidRDefault="00066D06" w:rsidP="00683E51">
      <w:pPr>
        <w:pStyle w:val="Heading3"/>
        <w:shd w:val="clear" w:color="auto" w:fill="FFFFFF"/>
        <w:spacing w:before="0"/>
        <w:textAlignment w:val="baseline"/>
        <w:rPr>
          <w:rFonts w:ascii="Arial" w:hAnsi="Arial" w:cs="Arial"/>
          <w:color w:val="E67300"/>
          <w:sz w:val="36"/>
          <w:szCs w:val="36"/>
        </w:rPr>
      </w:pPr>
      <w:r>
        <w:rPr>
          <w:rFonts w:ascii="Arial" w:hAnsi="Arial" w:cs="Arial"/>
          <w:color w:val="E67300"/>
          <w:sz w:val="36"/>
          <w:szCs w:val="36"/>
        </w:rPr>
        <w:t>How to choose courses</w:t>
      </w:r>
    </w:p>
    <w:p w:rsidR="00066D06" w:rsidRDefault="00066D06" w:rsidP="00683E51">
      <w:pPr>
        <w:pStyle w:val="chapo3"/>
        <w:pBdr>
          <w:left w:val="single" w:sz="6" w:space="11" w:color="E67300"/>
        </w:pBdr>
        <w:shd w:val="clear" w:color="auto" w:fill="FFFFFF"/>
        <w:spacing w:before="0" w:beforeAutospacing="0" w:after="0" w:afterAutospacing="0" w:line="276" w:lineRule="auto"/>
        <w:ind w:left="300"/>
        <w:textAlignment w:val="baseline"/>
        <w:rPr>
          <w:rFonts w:ascii="Arial" w:hAnsi="Arial" w:cs="Arial"/>
          <w:color w:val="5A5A5A"/>
          <w:sz w:val="20"/>
          <w:szCs w:val="20"/>
        </w:rPr>
      </w:pPr>
      <w:r>
        <w:rPr>
          <w:rStyle w:val="Strong"/>
          <w:rFonts w:ascii="inherit" w:hAnsi="inherit" w:cs="Arial"/>
          <w:color w:val="5A5A5A"/>
          <w:sz w:val="20"/>
          <w:szCs w:val="20"/>
          <w:bdr w:val="none" w:sz="0" w:space="0" w:color="auto" w:frame="1"/>
        </w:rPr>
        <w:t>IMPORTANT :</w:t>
      </w:r>
      <w:r>
        <w:rPr>
          <w:rStyle w:val="apple-converted-space"/>
          <w:rFonts w:ascii="inherit" w:hAnsi="inherit" w:cs="Arial"/>
          <w:b/>
          <w:bCs/>
          <w:color w:val="5A5A5A"/>
          <w:sz w:val="20"/>
          <w:szCs w:val="20"/>
          <w:bdr w:val="none" w:sz="0" w:space="0" w:color="auto" w:frame="1"/>
        </w:rPr>
        <w:t> </w:t>
      </w:r>
      <w:r>
        <w:rPr>
          <w:rFonts w:ascii="Arial" w:hAnsi="Arial" w:cs="Arial"/>
          <w:color w:val="5A5A5A"/>
          <w:sz w:val="20"/>
          <w:szCs w:val="20"/>
        </w:rPr>
        <w:t>students are not allowed to make a course change after classes have begun</w:t>
      </w:r>
    </w:p>
    <w:p w:rsidR="00066D06" w:rsidRDefault="00066D06" w:rsidP="00683E51">
      <w:pPr>
        <w:numPr>
          <w:ilvl w:val="0"/>
          <w:numId w:val="11"/>
        </w:numPr>
        <w:shd w:val="clear" w:color="auto" w:fill="FFFFFF"/>
        <w:spacing w:line="276" w:lineRule="auto"/>
        <w:ind w:left="825"/>
        <w:textAlignment w:val="baseline"/>
        <w:rPr>
          <w:rFonts w:ascii="inherit" w:hAnsi="inherit" w:cs="Arial"/>
          <w:color w:val="444444"/>
          <w:sz w:val="20"/>
          <w:szCs w:val="20"/>
        </w:rPr>
      </w:pPr>
      <w:r>
        <w:rPr>
          <w:rFonts w:ascii="inherit" w:hAnsi="inherit" w:cs="Arial"/>
          <w:color w:val="444444"/>
          <w:sz w:val="20"/>
          <w:szCs w:val="20"/>
        </w:rPr>
        <w:t>You may select only one course per unit.</w:t>
      </w:r>
    </w:p>
    <w:p w:rsidR="00066D06" w:rsidRDefault="00066D06" w:rsidP="00683E51">
      <w:pPr>
        <w:numPr>
          <w:ilvl w:val="0"/>
          <w:numId w:val="11"/>
        </w:numPr>
        <w:shd w:val="clear" w:color="auto" w:fill="FFFFFF"/>
        <w:spacing w:line="276" w:lineRule="auto"/>
        <w:ind w:left="825"/>
        <w:textAlignment w:val="baseline"/>
        <w:rPr>
          <w:rFonts w:ascii="inherit" w:hAnsi="inherit" w:cs="Arial"/>
          <w:color w:val="444444"/>
          <w:sz w:val="20"/>
          <w:szCs w:val="20"/>
        </w:rPr>
      </w:pPr>
      <w:r>
        <w:rPr>
          <w:rFonts w:ascii="inherit" w:hAnsi="inherit" w:cs="Arial"/>
          <w:color w:val="444444"/>
          <w:sz w:val="20"/>
          <w:szCs w:val="20"/>
        </w:rPr>
        <w:t>In units comprising several courses, please note that all the courses are scheduled to run concurrently.</w:t>
      </w:r>
    </w:p>
    <w:p w:rsidR="00066D06" w:rsidRDefault="00066D06" w:rsidP="00683E51">
      <w:pPr>
        <w:numPr>
          <w:ilvl w:val="0"/>
          <w:numId w:val="11"/>
        </w:numPr>
        <w:shd w:val="clear" w:color="auto" w:fill="FFFFFF"/>
        <w:spacing w:line="276" w:lineRule="auto"/>
        <w:ind w:left="825"/>
        <w:textAlignment w:val="baseline"/>
        <w:rPr>
          <w:rFonts w:ascii="inherit" w:hAnsi="inherit" w:cs="Arial"/>
          <w:color w:val="444444"/>
          <w:sz w:val="20"/>
          <w:szCs w:val="20"/>
        </w:rPr>
      </w:pPr>
      <w:r>
        <w:rPr>
          <w:rFonts w:ascii="inherit" w:hAnsi="inherit" w:cs="Arial"/>
          <w:color w:val="444444"/>
          <w:sz w:val="20"/>
          <w:szCs w:val="20"/>
        </w:rPr>
        <w:t>Certain courses are offered</w:t>
      </w:r>
      <w:r>
        <w:rPr>
          <w:rStyle w:val="apple-converted-space"/>
          <w:rFonts w:ascii="inherit" w:hAnsi="inherit" w:cs="Arial"/>
          <w:color w:val="444444"/>
          <w:sz w:val="20"/>
          <w:szCs w:val="20"/>
        </w:rPr>
        <w:t> </w:t>
      </w:r>
      <w:r>
        <w:rPr>
          <w:rStyle w:val="Strong"/>
          <w:rFonts w:ascii="inherit" w:hAnsi="inherit" w:cs="Arial"/>
          <w:color w:val="444444"/>
          <w:sz w:val="20"/>
          <w:szCs w:val="20"/>
          <w:bdr w:val="none" w:sz="0" w:space="0" w:color="auto" w:frame="1"/>
        </w:rPr>
        <w:t>with or without a project</w:t>
      </w:r>
      <w:r>
        <w:rPr>
          <w:rFonts w:ascii="inherit" w:hAnsi="inherit" w:cs="Arial"/>
          <w:color w:val="444444"/>
          <w:sz w:val="20"/>
          <w:szCs w:val="20"/>
        </w:rPr>
        <w:t>: “sales and negotiation”, “intercultural communication”, “communication policy”, “distribution policy”, “international marketing”, “the US of Europe”, “China” and “approche culturelle du bloc BRICA”.</w:t>
      </w:r>
      <w:r>
        <w:rPr>
          <w:rFonts w:ascii="inherit" w:hAnsi="inherit" w:cs="Arial"/>
          <w:color w:val="444444"/>
          <w:sz w:val="20"/>
          <w:szCs w:val="20"/>
        </w:rPr>
        <w:br/>
        <w:t>Please specify whether the course you have chosen is with or without a project.</w:t>
      </w:r>
    </w:p>
    <w:p w:rsidR="00066D06" w:rsidRDefault="00066D06" w:rsidP="00683E51">
      <w:pPr>
        <w:numPr>
          <w:ilvl w:val="0"/>
          <w:numId w:val="11"/>
        </w:numPr>
        <w:shd w:val="clear" w:color="auto" w:fill="FFFFFF"/>
        <w:spacing w:line="276" w:lineRule="auto"/>
        <w:ind w:left="825"/>
        <w:textAlignment w:val="baseline"/>
        <w:rPr>
          <w:rFonts w:ascii="inherit" w:hAnsi="inherit" w:cs="Arial"/>
          <w:color w:val="444444"/>
          <w:sz w:val="20"/>
          <w:szCs w:val="20"/>
        </w:rPr>
      </w:pPr>
      <w:r>
        <w:rPr>
          <w:rStyle w:val="Strong"/>
          <w:rFonts w:ascii="inherit" w:hAnsi="inherit" w:cs="Arial"/>
          <w:color w:val="444444"/>
          <w:sz w:val="20"/>
          <w:szCs w:val="20"/>
          <w:bdr w:val="none" w:sz="0" w:space="0" w:color="auto" w:frame="1"/>
        </w:rPr>
        <w:t>For units 2.1 to 2.4, 3.1 to 3.4 and 3.14 to 3.17</w:t>
      </w:r>
      <w:r>
        <w:rPr>
          <w:rFonts w:ascii="inherit" w:hAnsi="inherit" w:cs="Arial"/>
          <w:color w:val="444444"/>
          <w:sz w:val="20"/>
          <w:szCs w:val="20"/>
        </w:rPr>
        <w:br/>
        <w:t>The language of the courses chosen must be consistent: the student must choose to do all the courses in English or all in French</w:t>
      </w:r>
    </w:p>
    <w:p w:rsidR="00066D06" w:rsidRDefault="00066D06" w:rsidP="00683E51">
      <w:pPr>
        <w:pStyle w:val="Heading3"/>
        <w:shd w:val="clear" w:color="auto" w:fill="FFFFFF"/>
        <w:spacing w:before="0"/>
        <w:textAlignment w:val="baseline"/>
        <w:rPr>
          <w:rFonts w:ascii="Arial" w:hAnsi="Arial" w:cs="Arial"/>
          <w:color w:val="E67300"/>
          <w:sz w:val="36"/>
          <w:szCs w:val="36"/>
        </w:rPr>
      </w:pPr>
      <w:r>
        <w:rPr>
          <w:rFonts w:ascii="Arial" w:hAnsi="Arial" w:cs="Arial"/>
          <w:color w:val="E67300"/>
          <w:sz w:val="36"/>
          <w:szCs w:val="36"/>
        </w:rPr>
        <w:t>Teaching and evaluation methods</w:t>
      </w:r>
    </w:p>
    <w:p w:rsidR="00066D06" w:rsidRDefault="00066D06" w:rsidP="00683E51">
      <w:pPr>
        <w:pStyle w:val="chapo3"/>
        <w:pBdr>
          <w:left w:val="single" w:sz="6" w:space="11" w:color="E67300"/>
        </w:pBdr>
        <w:shd w:val="clear" w:color="auto" w:fill="FFFFFF"/>
        <w:spacing w:before="0" w:beforeAutospacing="0" w:after="0" w:afterAutospacing="0" w:line="276" w:lineRule="auto"/>
        <w:ind w:left="300"/>
        <w:textAlignment w:val="baseline"/>
        <w:rPr>
          <w:rFonts w:ascii="Arial" w:hAnsi="Arial" w:cs="Arial"/>
          <w:color w:val="5A5A5A"/>
          <w:sz w:val="20"/>
          <w:szCs w:val="20"/>
        </w:rPr>
      </w:pPr>
      <w:r>
        <w:rPr>
          <w:rFonts w:ascii="Arial" w:hAnsi="Arial" w:cs="Arial"/>
          <w:color w:val="5A5A5A"/>
          <w:sz w:val="20"/>
          <w:szCs w:val="20"/>
        </w:rPr>
        <w:t>Teaching methods and evaluation Methods at</w:t>
      </w:r>
      <w:r>
        <w:rPr>
          <w:rStyle w:val="apple-converted-space"/>
          <w:rFonts w:ascii="Arial" w:hAnsi="Arial" w:cs="Arial"/>
          <w:color w:val="5A5A5A"/>
          <w:sz w:val="20"/>
          <w:szCs w:val="20"/>
        </w:rPr>
        <w:t> </w:t>
      </w:r>
      <w:r>
        <w:rPr>
          <w:rStyle w:val="Strong"/>
          <w:rFonts w:ascii="inherit" w:hAnsi="inherit" w:cs="Arial"/>
          <w:color w:val="5A5A5A"/>
          <w:sz w:val="20"/>
          <w:szCs w:val="20"/>
          <w:bdr w:val="none" w:sz="0" w:space="0" w:color="auto" w:frame="1"/>
        </w:rPr>
        <w:t>Novancia</w:t>
      </w:r>
      <w:r>
        <w:rPr>
          <w:rStyle w:val="apple-converted-space"/>
          <w:rFonts w:ascii="Arial" w:hAnsi="Arial" w:cs="Arial"/>
          <w:color w:val="5A5A5A"/>
          <w:sz w:val="20"/>
          <w:szCs w:val="20"/>
        </w:rPr>
        <w:t> </w:t>
      </w:r>
      <w:r>
        <w:rPr>
          <w:rFonts w:ascii="Arial" w:hAnsi="Arial" w:cs="Arial"/>
          <w:color w:val="5A5A5A"/>
          <w:sz w:val="20"/>
          <w:szCs w:val="20"/>
        </w:rPr>
        <w:t>can be different than the ones you are used to in your home university.</w:t>
      </w:r>
    </w:p>
    <w:p w:rsidR="00066D06" w:rsidRDefault="00066D06" w:rsidP="00683E51">
      <w:pPr>
        <w:pStyle w:val="NormalWeb"/>
        <w:shd w:val="clear" w:color="auto" w:fill="FFFFFF"/>
        <w:spacing w:before="0" w:beforeAutospacing="0" w:after="0" w:afterAutospacing="0" w:line="276" w:lineRule="auto"/>
        <w:ind w:left="525"/>
        <w:textAlignment w:val="baseline"/>
        <w:rPr>
          <w:rFonts w:ascii="Arial" w:hAnsi="Arial" w:cs="Arial"/>
          <w:color w:val="444444"/>
          <w:sz w:val="20"/>
          <w:szCs w:val="20"/>
        </w:rPr>
      </w:pPr>
      <w:r>
        <w:rPr>
          <w:rFonts w:ascii="Arial" w:hAnsi="Arial" w:cs="Arial"/>
          <w:color w:val="444444"/>
          <w:sz w:val="20"/>
          <w:szCs w:val="20"/>
        </w:rPr>
        <w:t>At</w:t>
      </w:r>
      <w:r>
        <w:rPr>
          <w:rStyle w:val="apple-converted-space"/>
          <w:rFonts w:ascii="Arial" w:hAnsi="Arial" w:cs="Arial"/>
          <w:color w:val="444444"/>
          <w:sz w:val="20"/>
          <w:szCs w:val="20"/>
        </w:rPr>
        <w:t> </w:t>
      </w:r>
      <w:r>
        <w:rPr>
          <w:rStyle w:val="Strong"/>
          <w:rFonts w:ascii="inherit" w:hAnsi="inherit" w:cs="Arial"/>
          <w:color w:val="444444"/>
          <w:sz w:val="20"/>
          <w:szCs w:val="20"/>
          <w:bdr w:val="none" w:sz="0" w:space="0" w:color="auto" w:frame="1"/>
        </w:rPr>
        <w:t>Novancia</w:t>
      </w:r>
      <w:r>
        <w:rPr>
          <w:rFonts w:ascii="Arial" w:hAnsi="Arial" w:cs="Arial"/>
          <w:color w:val="444444"/>
          <w:sz w:val="20"/>
          <w:szCs w:val="20"/>
        </w:rPr>
        <w:t>, courses are usually divided in blocks of 3 hours and the course length is either 15 hours (5 blocks of 3 hours) or 30 hours (10 blocks of 3 hours).</w:t>
      </w:r>
    </w:p>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20"/>
          <w:szCs w:val="20"/>
        </w:rPr>
        <w:t>Courses require an active participation of students and a lot of work is done in groups. Students will have to do assignments and hand in written reports or do oral presentations in class. Role plays, negotiation games can also be part of the course.</w:t>
      </w:r>
    </w:p>
    <w:p w:rsidR="00066D06" w:rsidRDefault="00066D06" w:rsidP="00683E51">
      <w:pPr>
        <w:pStyle w:val="NormalWeb"/>
        <w:shd w:val="clear" w:color="auto" w:fill="FFFFFF"/>
        <w:spacing w:before="0" w:beforeAutospacing="0" w:after="0" w:afterAutospacing="0" w:line="276" w:lineRule="auto"/>
        <w:ind w:left="525"/>
        <w:textAlignment w:val="baseline"/>
        <w:rPr>
          <w:rFonts w:ascii="Arial" w:hAnsi="Arial" w:cs="Arial"/>
          <w:color w:val="444444"/>
          <w:sz w:val="20"/>
          <w:szCs w:val="20"/>
        </w:rPr>
      </w:pPr>
      <w:r>
        <w:rPr>
          <w:rStyle w:val="Strong"/>
          <w:rFonts w:ascii="inherit" w:hAnsi="inherit" w:cs="Arial"/>
          <w:color w:val="444444"/>
          <w:sz w:val="20"/>
          <w:szCs w:val="20"/>
          <w:bdr w:val="none" w:sz="0" w:space="0" w:color="auto" w:frame="1"/>
        </w:rPr>
        <w:t>Novancia</w:t>
      </w:r>
      <w:r>
        <w:rPr>
          <w:rStyle w:val="apple-converted-space"/>
          <w:rFonts w:ascii="Arial" w:hAnsi="Arial" w:cs="Arial"/>
          <w:color w:val="444444"/>
          <w:sz w:val="20"/>
          <w:szCs w:val="20"/>
        </w:rPr>
        <w:t> </w:t>
      </w:r>
      <w:r>
        <w:rPr>
          <w:rFonts w:ascii="Arial" w:hAnsi="Arial" w:cs="Arial"/>
          <w:color w:val="444444"/>
          <w:sz w:val="20"/>
          <w:szCs w:val="20"/>
        </w:rPr>
        <w:t>uses the European ECTS system, 1 ECTS corresponds to around 25 and 30 hours of work (class attendance and personal work).</w:t>
      </w:r>
    </w:p>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20"/>
          <w:szCs w:val="20"/>
        </w:rPr>
        <w:t>For every course there will be an assessment within the course program, no separate examination period is planned. Assessment can be based on the work during class as well (assignments, oral presentations, reports, class participation) but a final exam is usually part of the course.</w:t>
      </w:r>
    </w:p>
    <w:p w:rsidR="00066D06" w:rsidRDefault="00066D06" w:rsidP="00683E51">
      <w:pPr>
        <w:pStyle w:val="titletextbkg"/>
        <w:shd w:val="clear" w:color="auto" w:fill="FFFFFF"/>
        <w:spacing w:before="0" w:beforeAutospacing="0" w:after="0" w:afterAutospacing="0" w:line="276" w:lineRule="auto"/>
        <w:textAlignment w:val="baseline"/>
        <w:rPr>
          <w:rFonts w:ascii="Arial" w:hAnsi="Arial" w:cs="Arial"/>
          <w:color w:val="445A6A"/>
          <w:sz w:val="32"/>
          <w:szCs w:val="32"/>
        </w:rPr>
      </w:pPr>
      <w:r>
        <w:rPr>
          <w:rStyle w:val="Strong"/>
          <w:rFonts w:ascii="inherit" w:hAnsi="inherit" w:cs="Arial"/>
          <w:color w:val="445A6A"/>
          <w:sz w:val="32"/>
          <w:szCs w:val="32"/>
          <w:bdr w:val="none" w:sz="0" w:space="0" w:color="auto" w:frame="1"/>
        </w:rPr>
        <w:t>Plagiarism</w:t>
      </w:r>
    </w:p>
    <w:p w:rsidR="00066D06" w:rsidRDefault="00066D06" w:rsidP="00683E51">
      <w:pPr>
        <w:pStyle w:val="NormalWeb"/>
        <w:shd w:val="clear" w:color="auto" w:fill="F9E1C7"/>
        <w:spacing w:before="0" w:beforeAutospacing="0" w:after="105" w:afterAutospacing="0" w:line="276" w:lineRule="auto"/>
        <w:textAlignment w:val="baseline"/>
        <w:rPr>
          <w:rFonts w:ascii="Arial" w:hAnsi="Arial" w:cs="Arial"/>
          <w:color w:val="444444"/>
          <w:sz w:val="20"/>
          <w:szCs w:val="20"/>
        </w:rPr>
      </w:pPr>
      <w:r>
        <w:rPr>
          <w:rFonts w:ascii="Arial" w:hAnsi="Arial" w:cs="Arial"/>
          <w:color w:val="444444"/>
          <w:sz w:val="20"/>
          <w:szCs w:val="20"/>
        </w:rPr>
        <w:t>Plagiarism – intentionally representing the words, ideas, or sequence of ideas of another as one’s own in any academic exercise; failure to attribute any of the following: quotations, paraphrases, or borrowed information.</w:t>
      </w:r>
      <w:r>
        <w:rPr>
          <w:rFonts w:ascii="Arial" w:hAnsi="Arial" w:cs="Arial"/>
          <w:color w:val="444444"/>
          <w:sz w:val="20"/>
          <w:szCs w:val="20"/>
        </w:rPr>
        <w:br/>
        <w:t>To avoid plagiarism, you must give credit whenever you use</w:t>
      </w:r>
    </w:p>
    <w:p w:rsidR="00066D06" w:rsidRDefault="00066D06" w:rsidP="00683E51">
      <w:pPr>
        <w:numPr>
          <w:ilvl w:val="0"/>
          <w:numId w:val="12"/>
        </w:numPr>
        <w:shd w:val="clear" w:color="auto" w:fill="F9E1C7"/>
        <w:spacing w:line="276" w:lineRule="auto"/>
        <w:ind w:left="525" w:right="525"/>
        <w:textAlignment w:val="baseline"/>
        <w:rPr>
          <w:rFonts w:ascii="inherit" w:hAnsi="inherit" w:cs="Arial"/>
          <w:color w:val="5A5A5A"/>
          <w:sz w:val="20"/>
          <w:szCs w:val="20"/>
        </w:rPr>
      </w:pPr>
      <w:r>
        <w:rPr>
          <w:rFonts w:ascii="inherit" w:hAnsi="inherit" w:cs="Arial"/>
          <w:color w:val="5A5A5A"/>
          <w:sz w:val="20"/>
          <w:szCs w:val="20"/>
        </w:rPr>
        <w:t>another person’s idea, opinion, or theory</w:t>
      </w:r>
    </w:p>
    <w:p w:rsidR="00066D06" w:rsidRDefault="00066D06" w:rsidP="00683E51">
      <w:pPr>
        <w:numPr>
          <w:ilvl w:val="0"/>
          <w:numId w:val="12"/>
        </w:numPr>
        <w:shd w:val="clear" w:color="auto" w:fill="F9E1C7"/>
        <w:spacing w:line="276" w:lineRule="auto"/>
        <w:ind w:left="525" w:right="525"/>
        <w:textAlignment w:val="baseline"/>
        <w:rPr>
          <w:rFonts w:ascii="inherit" w:hAnsi="inherit" w:cs="Arial"/>
          <w:color w:val="5A5A5A"/>
          <w:sz w:val="20"/>
          <w:szCs w:val="20"/>
        </w:rPr>
      </w:pPr>
      <w:r>
        <w:rPr>
          <w:rFonts w:ascii="inherit" w:hAnsi="inherit" w:cs="Arial"/>
          <w:color w:val="5A5A5A"/>
          <w:sz w:val="20"/>
          <w:szCs w:val="20"/>
        </w:rPr>
        <w:t>any facts, statistics, graphs, drawings – any pieces of information – that are not common knowledge</w:t>
      </w:r>
    </w:p>
    <w:p w:rsidR="00066D06" w:rsidRDefault="00066D06" w:rsidP="00683E51">
      <w:pPr>
        <w:numPr>
          <w:ilvl w:val="0"/>
          <w:numId w:val="12"/>
        </w:numPr>
        <w:shd w:val="clear" w:color="auto" w:fill="F9E1C7"/>
        <w:spacing w:line="276" w:lineRule="auto"/>
        <w:ind w:left="525" w:right="525"/>
        <w:textAlignment w:val="baseline"/>
        <w:rPr>
          <w:rFonts w:ascii="inherit" w:hAnsi="inherit" w:cs="Arial"/>
          <w:color w:val="5A5A5A"/>
          <w:sz w:val="20"/>
          <w:szCs w:val="20"/>
        </w:rPr>
      </w:pPr>
      <w:r>
        <w:rPr>
          <w:rFonts w:ascii="inherit" w:hAnsi="inherit" w:cs="Arial"/>
          <w:color w:val="5A5A5A"/>
          <w:sz w:val="20"/>
          <w:szCs w:val="20"/>
        </w:rPr>
        <w:t>quotations of another person’s actual spoken or written words</w:t>
      </w:r>
    </w:p>
    <w:p w:rsidR="00066D06" w:rsidRDefault="00066D06" w:rsidP="00683E51">
      <w:pPr>
        <w:numPr>
          <w:ilvl w:val="0"/>
          <w:numId w:val="12"/>
        </w:numPr>
        <w:shd w:val="clear" w:color="auto" w:fill="F9E1C7"/>
        <w:spacing w:line="276" w:lineRule="auto"/>
        <w:ind w:left="525" w:right="525"/>
        <w:textAlignment w:val="baseline"/>
        <w:rPr>
          <w:rFonts w:ascii="inherit" w:hAnsi="inherit" w:cs="Arial"/>
          <w:color w:val="5A5A5A"/>
          <w:sz w:val="20"/>
          <w:szCs w:val="20"/>
        </w:rPr>
      </w:pPr>
      <w:r>
        <w:rPr>
          <w:rFonts w:ascii="inherit" w:hAnsi="inherit" w:cs="Arial"/>
          <w:color w:val="5A5A5A"/>
          <w:sz w:val="20"/>
          <w:szCs w:val="20"/>
        </w:rPr>
        <w:t>or paraphrase of another person’s spoken or written words</w:t>
      </w:r>
    </w:p>
    <w:p w:rsidR="00066D06" w:rsidRDefault="00066D06" w:rsidP="00683E51">
      <w:pPr>
        <w:pStyle w:val="Heading2"/>
        <w:shd w:val="clear" w:color="auto" w:fill="FFFFFF"/>
        <w:spacing w:before="0" w:line="276" w:lineRule="auto"/>
        <w:ind w:left="300"/>
        <w:textAlignment w:val="baseline"/>
        <w:rPr>
          <w:rFonts w:ascii="Arial" w:hAnsi="Arial" w:cs="Arial"/>
          <w:color w:val="E70334"/>
          <w:sz w:val="43"/>
          <w:szCs w:val="43"/>
        </w:rPr>
      </w:pPr>
      <w:bookmarkStart w:id="2" w:name="semester4"/>
      <w:bookmarkEnd w:id="2"/>
      <w:r>
        <w:rPr>
          <w:rFonts w:ascii="Arial" w:hAnsi="Arial" w:cs="Arial"/>
          <w:color w:val="E70334"/>
          <w:sz w:val="43"/>
          <w:szCs w:val="43"/>
        </w:rPr>
        <w:t>Spring Semester (Semester 4) – 2</w:t>
      </w:r>
      <w:r>
        <w:rPr>
          <w:rFonts w:ascii="inherit" w:hAnsi="inherit" w:cs="Arial"/>
          <w:color w:val="E70334"/>
          <w:sz w:val="27"/>
          <w:szCs w:val="27"/>
          <w:bdr w:val="none" w:sz="0" w:space="0" w:color="auto" w:frame="1"/>
          <w:vertAlign w:val="superscript"/>
        </w:rPr>
        <w:t>nd</w:t>
      </w:r>
      <w:r>
        <w:rPr>
          <w:rStyle w:val="apple-converted-space"/>
          <w:rFonts w:ascii="Arial" w:hAnsi="Arial" w:cs="Arial"/>
          <w:color w:val="E70334"/>
          <w:sz w:val="43"/>
          <w:szCs w:val="43"/>
        </w:rPr>
        <w:t> </w:t>
      </w:r>
      <w:r>
        <w:rPr>
          <w:rFonts w:ascii="Arial" w:hAnsi="Arial" w:cs="Arial"/>
          <w:color w:val="E70334"/>
          <w:sz w:val="43"/>
          <w:szCs w:val="43"/>
        </w:rPr>
        <w:t>year</w:t>
      </w:r>
    </w:p>
    <w:p w:rsidR="00066D06" w:rsidRDefault="00066D06" w:rsidP="00683E51">
      <w:pPr>
        <w:pStyle w:val="chapo2"/>
        <w:pBdr>
          <w:left w:val="single" w:sz="6" w:space="11" w:color="E70334"/>
        </w:pBdr>
        <w:shd w:val="clear" w:color="auto" w:fill="FFFFFF"/>
        <w:spacing w:before="0" w:beforeAutospacing="0" w:after="0" w:afterAutospacing="0" w:line="276" w:lineRule="auto"/>
        <w:ind w:left="300"/>
        <w:textAlignment w:val="baseline"/>
        <w:rPr>
          <w:rFonts w:ascii="Arial" w:hAnsi="Arial" w:cs="Arial"/>
          <w:color w:val="5A5A5A"/>
          <w:sz w:val="20"/>
          <w:szCs w:val="20"/>
        </w:rPr>
      </w:pPr>
      <w:r>
        <w:rPr>
          <w:rStyle w:val="Strong"/>
          <w:rFonts w:ascii="inherit" w:hAnsi="inherit" w:cs="Arial"/>
          <w:color w:val="5A5A5A"/>
          <w:sz w:val="20"/>
          <w:szCs w:val="20"/>
          <w:bdr w:val="none" w:sz="0" w:space="0" w:color="auto" w:frame="1"/>
        </w:rPr>
        <w:t>3</w:t>
      </w:r>
      <w:r>
        <w:rPr>
          <w:rStyle w:val="Strong"/>
          <w:rFonts w:ascii="inherit" w:hAnsi="inherit" w:cs="Arial"/>
          <w:color w:val="5A5A5A"/>
          <w:sz w:val="15"/>
          <w:szCs w:val="15"/>
          <w:bdr w:val="none" w:sz="0" w:space="0" w:color="auto" w:frame="1"/>
          <w:vertAlign w:val="superscript"/>
        </w:rPr>
        <w:t>rd</w:t>
      </w:r>
      <w:r>
        <w:rPr>
          <w:rStyle w:val="apple-converted-space"/>
          <w:rFonts w:ascii="inherit" w:hAnsi="inherit" w:cs="Arial"/>
          <w:b/>
          <w:bCs/>
          <w:color w:val="5A5A5A"/>
          <w:sz w:val="20"/>
          <w:szCs w:val="20"/>
          <w:bdr w:val="none" w:sz="0" w:space="0" w:color="auto" w:frame="1"/>
        </w:rPr>
        <w:t> </w:t>
      </w:r>
      <w:r>
        <w:rPr>
          <w:rStyle w:val="Strong"/>
          <w:rFonts w:ascii="inherit" w:hAnsi="inherit" w:cs="Arial"/>
          <w:color w:val="5A5A5A"/>
          <w:sz w:val="20"/>
          <w:szCs w:val="20"/>
          <w:bdr w:val="none" w:sz="0" w:space="0" w:color="auto" w:frame="1"/>
        </w:rPr>
        <w:t>February – 28</w:t>
      </w:r>
      <w:r>
        <w:rPr>
          <w:rStyle w:val="Strong"/>
          <w:rFonts w:ascii="inherit" w:hAnsi="inherit" w:cs="Arial"/>
          <w:color w:val="5A5A5A"/>
          <w:sz w:val="15"/>
          <w:szCs w:val="15"/>
          <w:bdr w:val="none" w:sz="0" w:space="0" w:color="auto" w:frame="1"/>
          <w:vertAlign w:val="superscript"/>
        </w:rPr>
        <w:t>th</w:t>
      </w:r>
      <w:r>
        <w:rPr>
          <w:rStyle w:val="apple-converted-space"/>
          <w:rFonts w:ascii="inherit" w:hAnsi="inherit" w:cs="Arial"/>
          <w:b/>
          <w:bCs/>
          <w:color w:val="5A5A5A"/>
          <w:sz w:val="20"/>
          <w:szCs w:val="20"/>
          <w:bdr w:val="none" w:sz="0" w:space="0" w:color="auto" w:frame="1"/>
        </w:rPr>
        <w:t> </w:t>
      </w:r>
      <w:r>
        <w:rPr>
          <w:rStyle w:val="Strong"/>
          <w:rFonts w:ascii="inherit" w:hAnsi="inherit" w:cs="Arial"/>
          <w:color w:val="5A5A5A"/>
          <w:sz w:val="20"/>
          <w:szCs w:val="20"/>
          <w:bdr w:val="none" w:sz="0" w:space="0" w:color="auto" w:frame="1"/>
        </w:rPr>
        <w:t>May 2014</w:t>
      </w:r>
    </w:p>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16"/>
          <w:szCs w:val="16"/>
        </w:rPr>
        <w:t>[FR]</w:t>
      </w:r>
      <w:r>
        <w:rPr>
          <w:rStyle w:val="apple-converted-space"/>
          <w:rFonts w:ascii="Arial" w:hAnsi="Arial" w:cs="Arial"/>
          <w:color w:val="444444"/>
          <w:sz w:val="16"/>
          <w:szCs w:val="16"/>
        </w:rPr>
        <w:t> </w:t>
      </w:r>
      <w:r>
        <w:rPr>
          <w:rFonts w:ascii="Arial" w:hAnsi="Arial" w:cs="Arial"/>
          <w:color w:val="444444"/>
          <w:sz w:val="16"/>
          <w:szCs w:val="16"/>
        </w:rPr>
        <w:t>Courses taught in French</w:t>
      </w:r>
    </w:p>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16"/>
          <w:szCs w:val="16"/>
        </w:rPr>
        <w:t>[EN]</w:t>
      </w:r>
      <w:r>
        <w:rPr>
          <w:rStyle w:val="apple-converted-space"/>
          <w:rFonts w:ascii="Arial" w:hAnsi="Arial" w:cs="Arial"/>
          <w:color w:val="444444"/>
          <w:sz w:val="16"/>
          <w:szCs w:val="16"/>
        </w:rPr>
        <w:t> </w:t>
      </w:r>
      <w:r>
        <w:rPr>
          <w:rFonts w:ascii="Arial" w:hAnsi="Arial" w:cs="Arial"/>
          <w:color w:val="444444"/>
          <w:sz w:val="16"/>
          <w:szCs w:val="16"/>
        </w:rPr>
        <w:t>Courses taught in English</w:t>
      </w:r>
    </w:p>
    <w:p w:rsidR="00066D06" w:rsidRDefault="00066D06" w:rsidP="00683E51">
      <w:pPr>
        <w:numPr>
          <w:ilvl w:val="0"/>
          <w:numId w:val="13"/>
        </w:numPr>
        <w:shd w:val="clear" w:color="auto" w:fill="FFFFFF"/>
        <w:spacing w:line="276" w:lineRule="auto"/>
        <w:ind w:left="825"/>
        <w:textAlignment w:val="baseline"/>
        <w:rPr>
          <w:rFonts w:ascii="inherit" w:hAnsi="inherit" w:cs="Arial"/>
          <w:color w:val="444444"/>
          <w:sz w:val="20"/>
          <w:szCs w:val="20"/>
        </w:rPr>
      </w:pPr>
      <w:r>
        <w:rPr>
          <w:rStyle w:val="Strong"/>
          <w:rFonts w:ascii="inherit" w:hAnsi="inherit" w:cs="Arial"/>
          <w:color w:val="444444"/>
          <w:sz w:val="20"/>
          <w:szCs w:val="20"/>
          <w:bdr w:val="none" w:sz="0" w:space="0" w:color="auto" w:frame="1"/>
        </w:rPr>
        <w:t>IMPORTANT :</w:t>
      </w:r>
      <w:r>
        <w:rPr>
          <w:rStyle w:val="apple-converted-space"/>
          <w:rFonts w:ascii="inherit" w:hAnsi="inherit" w:cs="Arial"/>
          <w:color w:val="444444"/>
          <w:sz w:val="20"/>
          <w:szCs w:val="20"/>
        </w:rPr>
        <w:t> </w:t>
      </w:r>
      <w:r>
        <w:rPr>
          <w:rFonts w:ascii="inherit" w:hAnsi="inherit" w:cs="Arial"/>
          <w:color w:val="444444"/>
          <w:sz w:val="20"/>
          <w:szCs w:val="20"/>
        </w:rPr>
        <w:t>students are not allowed to make a course change after classes have begun</w:t>
      </w:r>
    </w:p>
    <w:p w:rsidR="00066D06" w:rsidRDefault="00066D06" w:rsidP="00683E51">
      <w:pPr>
        <w:numPr>
          <w:ilvl w:val="0"/>
          <w:numId w:val="13"/>
        </w:numPr>
        <w:shd w:val="clear" w:color="auto" w:fill="FFFFFF"/>
        <w:spacing w:line="276" w:lineRule="auto"/>
        <w:ind w:left="825"/>
        <w:textAlignment w:val="baseline"/>
        <w:rPr>
          <w:rFonts w:ascii="inherit" w:hAnsi="inherit" w:cs="Arial"/>
          <w:color w:val="444444"/>
          <w:sz w:val="20"/>
          <w:szCs w:val="20"/>
        </w:rPr>
      </w:pPr>
      <w:r>
        <w:rPr>
          <w:rStyle w:val="Strong"/>
          <w:rFonts w:ascii="inherit" w:hAnsi="inherit" w:cs="Arial"/>
          <w:color w:val="444444"/>
          <w:sz w:val="20"/>
          <w:szCs w:val="20"/>
          <w:bdr w:val="none" w:sz="0" w:space="0" w:color="auto" w:frame="1"/>
        </w:rPr>
        <w:t>For units 2.1 to 2.4</w:t>
      </w:r>
      <w:r>
        <w:rPr>
          <w:rFonts w:ascii="inherit" w:hAnsi="inherit" w:cs="Arial"/>
          <w:color w:val="444444"/>
          <w:sz w:val="20"/>
          <w:szCs w:val="20"/>
        </w:rPr>
        <w:br/>
        <w:t>The language of the courses chosen must be consistent: the student must choose to do all the courses in English or all in French</w:t>
      </w:r>
    </w:p>
    <w:tbl>
      <w:tblPr>
        <w:tblW w:w="9225" w:type="dxa"/>
        <w:jc w:val="center"/>
        <w:tblCellSpacing w:w="0" w:type="dxa"/>
        <w:tblBorders>
          <w:top w:val="single" w:sz="6" w:space="0" w:color="DADADA"/>
          <w:left w:val="single" w:sz="6" w:space="0" w:color="DADADA"/>
          <w:bottom w:val="single" w:sz="6" w:space="0" w:color="DADADA"/>
          <w:right w:val="single" w:sz="6" w:space="0" w:color="DADADA"/>
        </w:tblBorders>
        <w:shd w:val="clear" w:color="auto" w:fill="FFFFFF"/>
        <w:tblCellMar>
          <w:left w:w="0" w:type="dxa"/>
          <w:right w:w="0" w:type="dxa"/>
        </w:tblCellMar>
        <w:tblLook w:val="04A0"/>
      </w:tblPr>
      <w:tblGrid>
        <w:gridCol w:w="4612"/>
        <w:gridCol w:w="922"/>
        <w:gridCol w:w="922"/>
        <w:gridCol w:w="923"/>
        <w:gridCol w:w="923"/>
        <w:gridCol w:w="923"/>
      </w:tblGrid>
      <w:tr w:rsidR="00066D06" w:rsidTr="00223916">
        <w:trPr>
          <w:tblHeader/>
          <w:tblCellSpacing w:w="0" w:type="dxa"/>
          <w:jc w:val="center"/>
        </w:trPr>
        <w:tc>
          <w:tcPr>
            <w:tcW w:w="2500" w:type="pct"/>
            <w:tcBorders>
              <w:top w:val="nil"/>
              <w:left w:val="nil"/>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rPr>
                <w:rFonts w:ascii="inherit" w:hAnsi="inherit" w:cs="Arial"/>
                <w:color w:val="FFFFFF"/>
                <w:sz w:val="20"/>
                <w:szCs w:val="20"/>
              </w:rPr>
            </w:pPr>
            <w:r>
              <w:rPr>
                <w:rStyle w:val="Strong"/>
                <w:rFonts w:ascii="inherit" w:hAnsi="inherit" w:cs="Arial"/>
                <w:color w:val="FFFFFF"/>
                <w:sz w:val="20"/>
                <w:szCs w:val="20"/>
                <w:bdr w:val="none" w:sz="0" w:space="0" w:color="auto" w:frame="1"/>
              </w:rPr>
              <w:t>Modules</w:t>
            </w:r>
          </w:p>
        </w:tc>
        <w:tc>
          <w:tcPr>
            <w:tcW w:w="50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Contact hours</w:t>
            </w:r>
          </w:p>
        </w:tc>
        <w:tc>
          <w:tcPr>
            <w:tcW w:w="50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Projects</w:t>
            </w:r>
          </w:p>
        </w:tc>
        <w:tc>
          <w:tcPr>
            <w:tcW w:w="50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US credits</w:t>
            </w:r>
          </w:p>
        </w:tc>
        <w:tc>
          <w:tcPr>
            <w:tcW w:w="50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ECTS credits</w:t>
            </w:r>
          </w:p>
        </w:tc>
        <w:tc>
          <w:tcPr>
            <w:tcW w:w="50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Syllabi</w:t>
            </w:r>
            <w:r>
              <w:rPr>
                <w:rFonts w:ascii="inherit" w:hAnsi="inherit" w:cs="Arial"/>
                <w:color w:val="FFFFFF"/>
                <w:sz w:val="20"/>
                <w:szCs w:val="20"/>
              </w:rPr>
              <w:br/>
              <w:t>[PDF]</w:t>
            </w:r>
          </w:p>
        </w:tc>
      </w:tr>
      <w:tr w:rsidR="00066D06" w:rsidTr="00223916">
        <w:trPr>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2.1</w:t>
            </w:r>
          </w:p>
        </w:tc>
      </w:tr>
      <w:tr w:rsidR="00066D06" w:rsidTr="00223916">
        <w:trPr>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2.1.1 Macro-economics </w:t>
            </w:r>
            <w:hyperlink r:id="rId30"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3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01" o:spid="_x0000_s1126" alt="Description: Download" href="http://www.novancia.fr/documents/PDF_ENGLISH_SITE/Courses/Bachelor/Bachelor-Novancia-2-1-1-Macro-economic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2.1.2 Macro-économie </w:t>
            </w:r>
            <w:hyperlink r:id="rId32" w:anchor="ast2" w:history="1">
              <w:r>
                <w:rPr>
                  <w:rStyle w:val="Hyperlink"/>
                  <w:rFonts w:ascii="Arial" w:hAnsi="Arial" w:cs="Arial"/>
                  <w:color w:val="E70334"/>
                  <w:sz w:val="15"/>
                  <w:szCs w:val="15"/>
                  <w:bdr w:val="none" w:sz="0" w:space="0" w:color="auto" w:frame="1"/>
                  <w:vertAlign w:val="superscript"/>
                </w:rPr>
                <w:t>[FR]</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3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00" o:spid="_x0000_s1125" alt="Description: Download" href="http://www.novancia.fr/documents/PDF_ENGLISH_SITE/Courses/Bachelor/Bachelor-Novancia-2-1-2-Macro-economi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2.2</w:t>
            </w:r>
          </w:p>
        </w:tc>
      </w:tr>
      <w:tr w:rsidR="00066D06" w:rsidTr="00223916">
        <w:trPr>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2.2.1 Applied analysis </w:t>
            </w:r>
            <w:hyperlink r:id="rId34" w:anchor="ast3" w:history="1">
              <w:r>
                <w:rPr>
                  <w:rStyle w:val="Hyperlink"/>
                  <w:rFonts w:ascii="Arial" w:hAnsi="Arial" w:cs="Arial"/>
                  <w:color w:val="E70334"/>
                  <w:sz w:val="15"/>
                  <w:szCs w:val="15"/>
                  <w:bdr w:val="none" w:sz="0" w:space="0" w:color="auto" w:frame="1"/>
                  <w:vertAlign w:val="superscript"/>
                </w:rPr>
                <w:t>[EN]</w:t>
              </w:r>
            </w:hyperlink>
            <w:r>
              <w:rPr>
                <w:rFonts w:ascii="inherit" w:hAnsi="inherit" w:cs="Arial"/>
                <w:color w:val="444444"/>
                <w:sz w:val="20"/>
                <w:szCs w:val="20"/>
              </w:rPr>
              <w:br/>
              <w:t>(only for students enrolled in Macro-economics)</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3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9" o:spid="_x0000_s1124" alt="Description: Download" href="http://www.novancia.fr/documents/PDF_ENGLISH_SITE/Courses/Bachelor/Bachelor-Novancia-2-2-1-Applied-analysi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2.2.2 Analyse sectorielle appliquée </w:t>
            </w:r>
            <w:hyperlink r:id="rId36" w:anchor="ast2" w:history="1">
              <w:r>
                <w:rPr>
                  <w:rStyle w:val="Hyperlink"/>
                  <w:rFonts w:ascii="Arial" w:hAnsi="Arial" w:cs="Arial"/>
                  <w:color w:val="E70334"/>
                  <w:sz w:val="15"/>
                  <w:szCs w:val="15"/>
                  <w:bdr w:val="none" w:sz="0" w:space="0" w:color="auto" w:frame="1"/>
                  <w:vertAlign w:val="superscript"/>
                </w:rPr>
                <w:t>[FR]</w:t>
              </w:r>
            </w:hyperlink>
            <w:r>
              <w:rPr>
                <w:rFonts w:ascii="inherit" w:hAnsi="inherit" w:cs="Arial"/>
                <w:color w:val="444444"/>
                <w:sz w:val="20"/>
                <w:szCs w:val="20"/>
              </w:rPr>
              <w:br/>
              <w:t>(only for students enrolled in Macro-economics)</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3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8" o:spid="_x0000_s1123" alt="Description: Download" href="http://www.novancia.fr/documents/PDF_ENGLISH_SITE/Courses/Bachelor/Bachelor-Novancia-2-2-2-Analyse-sectorielle-applique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2.3</w:t>
            </w:r>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2.3.1 Financial analysis </w:t>
            </w:r>
            <w:hyperlink r:id="rId38" w:anchor="ast3" w:history="1">
              <w:r>
                <w:rPr>
                  <w:rStyle w:val="Hyperlink"/>
                  <w:rFonts w:ascii="Arial" w:hAnsi="Arial" w:cs="Arial"/>
                  <w:color w:val="E70334"/>
                  <w:sz w:val="15"/>
                  <w:szCs w:val="15"/>
                  <w:bdr w:val="none" w:sz="0" w:space="0" w:color="auto" w:frame="1"/>
                  <w:vertAlign w:val="superscript"/>
                </w:rPr>
                <w:t>[EN]</w:t>
              </w:r>
            </w:hyperlink>
            <w:r>
              <w:rPr>
                <w:rFonts w:ascii="inherit" w:hAnsi="inherit" w:cs="Arial"/>
                <w:color w:val="444444"/>
                <w:sz w:val="20"/>
                <w:szCs w:val="20"/>
              </w:rPr>
              <w:br/>
              <w:t>(a minimum of 20 international students is required for course to open)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3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7" o:spid="_x0000_s1122" alt="Description: Download" href="http://www.novancia.fr/documents/PDF_ENGLISH_SITE/Courses/Bachelor/Bachelor-Novancia-2-3-1-Financial-analysi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2.4</w:t>
            </w:r>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2.4.1 Sales and negotiation (with project) </w:t>
            </w:r>
            <w:hyperlink r:id="rId40"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4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6" o:spid="_x0000_s1121" alt="Description: Download" href="http://www.novancia.fr/documents/PDF_ENGLISH_SITE/Courses/Bachelor/Bachelor-Novancia-2-4-1-Sales-and-negotiation-with-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2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2.4.2 Sales and negotiation (without project) </w:t>
            </w:r>
            <w:hyperlink r:id="rId42"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4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5" o:spid="_x0000_s1120" alt="Description: Download" href="http://www.novancia.fr/documents/PDF_ENGLISH_SITE/Courses/Bachelor/Bachelor-Novancia-2-4-2-Sales-and-negotiation-without-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20"/>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2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2.4.3 Vente et négociation (sans projet) </w:t>
            </w:r>
            <w:hyperlink r:id="rId44" w:anchor="ast2"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4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4" o:spid="_x0000_s1119" alt="Description: Download" href="http://www.novancia.fr/documents/PDF_ENGLISH_SITE/Courses/Bachelor/Bachelor-Novancia-2-4-3-Vente-et-negociation-sans-proje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2.5</w:t>
            </w:r>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22"/>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2.5.1 Intercultural seminar</w:t>
            </w:r>
            <w:r>
              <w:rPr>
                <w:rFonts w:ascii="inherit" w:hAnsi="inherit" w:cs="Arial"/>
                <w:color w:val="444444"/>
                <w:sz w:val="20"/>
                <w:szCs w:val="20"/>
              </w:rPr>
              <w:br/>
              <w:t>1 week international and intercultural seminar on the theme of Innovation and territories</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46"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3" o:spid="_x0000_s1118" alt="Description: Download" href="http://www.novancia.fr/documents/PDF_ENGLISH_SITE/Courses/Bachelor/Bachelor-Novancia-2-5-1-Intercultural-seminar.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2.6</w:t>
            </w:r>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23"/>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2.6.1 French as a foreign language</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4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2" o:spid="_x0000_s1117" alt="Description: Download" href="http://www.novancia.fr/documents/PDF_ENGLISH_SITE/Courses/Bachelor/Bachelor-Novancia-2-6-1-French-as-a-foreign-languag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2.7</w:t>
            </w:r>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2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2.7.1 Management and cost control </w:t>
            </w:r>
            <w:hyperlink r:id="rId48"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4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1" o:spid="_x0000_s1116" alt="Description: Download" href="http://www.novancia.fr/documents/PDF_ENGLISH_SITE/Courses/Bachelor/Bachelor-Novancia-2-7-1-Management-and-cost-control.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2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2.7.2 Economics and international finance </w:t>
            </w:r>
            <w:hyperlink r:id="rId50"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5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0" o:spid="_x0000_s1115" alt="Description: Download" href="http://www.novancia.fr/documents/PDF_ENGLISH_SITE/Courses/Bachelor/Bachelor-Novancia-2-7-2-Economics-and-international-financ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2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2.7.3 International business development </w:t>
            </w:r>
            <w:hyperlink r:id="rId52"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5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9" o:spid="_x0000_s1114" alt="Description: Download" href="http://www.novancia.fr/documents/PDF_ENGLISH_SITE/Courses/Bachelor/Bachelor-Novancia-2-7-3-International-business-developmen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2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2.7.4 Intercultural communication (with project) </w:t>
            </w:r>
            <w:hyperlink r:id="rId54"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5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8" o:spid="_x0000_s1113" alt="Description: Download" href="http://www.novancia.fr/documents/PDF_ENGLISH_SITE/Courses/Bachelor/Bachelor-Novancia-2-7-4-Intercultural-communication-avec-proje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2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2.7.5 Intercultural communication (without project) </w:t>
            </w:r>
            <w:hyperlink r:id="rId56"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5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7" o:spid="_x0000_s1112" alt="Description: Download" href="http://www.novancia.fr/documents/PDF_ENGLISH_SITE/Courses/Bachelor/Bachelor-Novancia-2-7-5-Intercultural-communication-sans-proje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2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2.7.6 Politique de communication </w:t>
            </w:r>
            <w:hyperlink r:id="rId58" w:anchor="ast2"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5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6" o:spid="_x0000_s1111" alt="Description: Download" href="http://www.novancia.fr/documents/PDF_ENGLISH_SITE/Courses/Bachelor/Bachelor-Novancia-2-7-6-Politique-de-communication.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2.8</w:t>
            </w:r>
          </w:p>
        </w:tc>
      </w:tr>
      <w:tr w:rsidR="00066D06" w:rsidTr="00223916">
        <w:trPr>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pStyle w:val="NormalWeb"/>
              <w:numPr>
                <w:ilvl w:val="0"/>
                <w:numId w:val="30"/>
              </w:numPr>
              <w:spacing w:before="0" w:beforeAutospacing="0" w:after="0" w:afterAutospacing="0" w:line="276" w:lineRule="auto"/>
              <w:ind w:left="0"/>
              <w:textAlignment w:val="baseline"/>
              <w:rPr>
                <w:rFonts w:ascii="Arial" w:hAnsi="Arial" w:cs="Arial"/>
                <w:color w:val="444444"/>
                <w:sz w:val="20"/>
                <w:szCs w:val="20"/>
              </w:rPr>
            </w:pPr>
            <w:r>
              <w:rPr>
                <w:rFonts w:ascii="Arial" w:hAnsi="Arial" w:cs="Arial"/>
                <w:color w:val="444444"/>
                <w:sz w:val="20"/>
                <w:szCs w:val="20"/>
              </w:rPr>
              <w:t>2.8.1 Communication policy (with project) </w:t>
            </w:r>
            <w:hyperlink r:id="rId60"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6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5" o:spid="_x0000_s1110" alt="Description: Download" href="http://www.novancia.fr/documents/PDF_ENGLISH_SITE/Courses/Bachelor/Bachelor-Novancia-2-8-1-Communication-policy-with-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3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2.8.2 Communication policy (without project) </w:t>
            </w:r>
            <w:hyperlink r:id="rId62"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6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4" o:spid="_x0000_s1109" alt="Description: Download" href="http://www.novancia.fr/documents/PDF_ENGLISH_SITE/Courses/Bachelor/Bachelor-Novancia-2-8-2-Communication-policy-without-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32"/>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2.8.3 Distribution policy (with project) </w:t>
            </w:r>
            <w:hyperlink r:id="rId64"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6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3" o:spid="_x0000_s1108" alt="Description: Download" href="http://www.novancia.fr/documents/PDF_ENGLISH_SITE/Courses/Bachelor/Bachelor-Novancia-2-8-3-Distribution-policy-with-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33"/>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2.8.4 Distribution policy (without project) </w:t>
            </w:r>
            <w:hyperlink r:id="rId66"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6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2" o:spid="_x0000_s1107" alt="Description: Download" href="http://www.novancia.fr/documents/PDF_ENGLISH_SITE/Courses/Bachelor/Bachelor-Novancia-2-8-4-Distribution-policy-without-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3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2.8.5 Politique de distribution </w:t>
            </w:r>
            <w:hyperlink r:id="rId68" w:anchor="ast2"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6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1" o:spid="_x0000_s1106" alt="Description: Download" href="http://www.novancia.fr/documents/PDF_ENGLISH_SITE/Courses/Bachelor/Bachelor-Novancia-2-8-5-Politique-de-distribution.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3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2.8.6 Introduction to stock markets </w:t>
            </w:r>
            <w:hyperlink r:id="rId70"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7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0" o:spid="_x0000_s1105" alt="Description: Download" href="http://www.novancia.fr/documents/PDF_ENGLISH_SITE/Courses/Bachelor/Bachelor-Novancia-2-8-6-Introduction-to-stock-market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3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2.8.7 Contrôle des coûts </w:t>
            </w:r>
            <w:hyperlink r:id="rId72" w:anchor="ast2"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7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9" o:spid="_x0000_s1104" alt="Description: Download" href="http://www.novancia.fr/documents/PDF_ENGLISH_SITE/Courses/Bachelor/Bachelor-Novancia-2-8-7-Controle-des-cout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3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2.8.8 Entrepreneurship in international contexts (with project) </w:t>
            </w:r>
            <w:hyperlink r:id="rId74"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7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8" o:spid="_x0000_s1103" alt="Description: Download" href="http://www.novancia.fr/documents/PDF_ENGLISH_SITE/Courses/Bachelor/Bachelor-Novancia-2-8-8-Entrepreneurship-in-international-contexts-with-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3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2.8.9 Entrepreneurship in international contexts (without project) </w:t>
            </w:r>
            <w:hyperlink r:id="rId76"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7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7" o:spid="_x0000_s1102" alt="Description: Download" href="http://www.novancia.fr/documents/PDF_ENGLISH_SITE/Courses/Bachelor/Bachelor-Novancia-2-8-9-Entrepreneurship-in-international-contexts-without-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2.9</w:t>
            </w:r>
          </w:p>
        </w:tc>
      </w:tr>
      <w:tr w:rsidR="00066D06" w:rsidTr="00223916">
        <w:trPr>
          <w:tblCellSpacing w:w="0" w:type="dxa"/>
          <w:jc w:val="center"/>
        </w:trPr>
        <w:tc>
          <w:tcPr>
            <w:tcW w:w="2500"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pStyle w:val="NormalWeb"/>
              <w:numPr>
                <w:ilvl w:val="0"/>
                <w:numId w:val="39"/>
              </w:numPr>
              <w:spacing w:before="0" w:beforeAutospacing="0" w:after="0" w:afterAutospacing="0" w:line="276" w:lineRule="auto"/>
              <w:ind w:left="0"/>
              <w:textAlignment w:val="baseline"/>
              <w:rPr>
                <w:rFonts w:ascii="Arial" w:hAnsi="Arial" w:cs="Arial"/>
                <w:color w:val="444444"/>
                <w:sz w:val="20"/>
                <w:szCs w:val="20"/>
              </w:rPr>
            </w:pPr>
            <w:r>
              <w:rPr>
                <w:rFonts w:ascii="Arial" w:hAnsi="Arial" w:cs="Arial"/>
                <w:color w:val="444444"/>
                <w:sz w:val="20"/>
                <w:szCs w:val="20"/>
              </w:rPr>
              <w:t>2.9.1 International Marketing (with project) </w:t>
            </w:r>
            <w:hyperlink r:id="rId78"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7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6" o:spid="_x0000_s1101" alt="Description: Download" href="http://www.novancia.fr/documents/PDF_ENGLISH_SITE/Courses/Bachelor/Bachelor-Novancia-2-9-1-International-Marketing-with-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4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2.9.2 International Marketing (without project) </w:t>
            </w:r>
            <w:hyperlink r:id="rId80"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8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5" o:spid="_x0000_s1100" alt="Description: Download" href="http://www.novancia.fr/documents/PDF_ENGLISH_SITE/Courses/Bachelor/Bachelor-Novancia-2-9-2-International-Marketing-without-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4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2.9.3 Marketing international </w:t>
            </w:r>
            <w:hyperlink r:id="rId82" w:anchor="ast2" w:history="1">
              <w:r>
                <w:rPr>
                  <w:rStyle w:val="Hyperlink"/>
                  <w:rFonts w:ascii="Arial" w:hAnsi="Arial" w:cs="Arial"/>
                  <w:color w:val="E70334"/>
                  <w:sz w:val="15"/>
                  <w:szCs w:val="15"/>
                  <w:bdr w:val="none" w:sz="0" w:space="0" w:color="auto" w:frame="1"/>
                  <w:vertAlign w:val="superscript"/>
                </w:rPr>
                <w:t>[FR]</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8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4" o:spid="_x0000_s1099" alt="Description: Download" href="http://www.novancia.fr/documents/PDF_ENGLISH_SITE/Courses/Bachelor/Bachelor-Novancia-2-9-3-Marketing-international.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42"/>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2.9.4 Entrepreneurial culture </w:t>
            </w:r>
            <w:hyperlink r:id="rId84"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8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3" o:spid="_x0000_s1098" alt="Description: Download" href="http://www.novancia.fr/documents/PDF_ENGLISH_SITE/Courses/Bachelor/Bachelor-Novancia-2-9-4-Entrepreneurial-cultur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43"/>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2.9.5 Culture entrepreneuriale </w:t>
            </w:r>
            <w:hyperlink r:id="rId86" w:anchor="ast2"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8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2" o:spid="_x0000_s1097" alt="Description: Download" href="http://www.novancia.fr/documents/PDF_ENGLISH_SITE/Courses/Bachelor/Bachelor-Novancia-2-9-5-Culture entrepreneurial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2.10</w:t>
            </w:r>
          </w:p>
        </w:tc>
      </w:tr>
      <w:tr w:rsidR="00066D06" w:rsidTr="00223916">
        <w:trPr>
          <w:tblCellSpacing w:w="0" w:type="dxa"/>
          <w:jc w:val="center"/>
        </w:trPr>
        <w:tc>
          <w:tcPr>
            <w:tcW w:w="2500"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4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2.10.1 The US of Europe (with project) </w:t>
            </w:r>
            <w:hyperlink r:id="rId88"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8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1" o:spid="_x0000_s1096" alt="Description: Download" href="http://www.novancia.fr/documents/PDF_ENGLISH_SITE/Courses/Bachelor/Bachelor-Novancia-2-10-1-The-US-of-Europe-with-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4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2.10.2 The US of Europe (without project) </w:t>
            </w:r>
            <w:hyperlink r:id="rId90"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9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0" o:spid="_x0000_s1095" alt="Description: Download" href="http://www.novancia.fr/documents/PDF_ENGLISH_SITE/Courses/Bachelor/Bachelor-Novancia-2-10-2-The-US-of-Europe-without-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4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2.10.3 China (with project) </w:t>
            </w:r>
            <w:hyperlink r:id="rId92"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9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9" o:spid="_x0000_s1094" alt="Description: Download" href="http://www.novancia.fr/documents/PDF_ENGLISH_SITE/Courses/Bachelor/Bachelor-Novancia-2-10-3-China-with-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4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2.10.4 China (without project) </w:t>
            </w:r>
            <w:hyperlink r:id="rId94" w:anchor="ast3"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9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8" o:spid="_x0000_s1093" alt="Description: Download" href="http://www.novancia.fr/documents/PDF_ENGLISH_SITE/Courses/Bachelor/Bachelor-Novancia-2-10-4-China-without-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4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2.10.5 Approche interculturelle du bloc BRICA (avec projet) </w:t>
            </w:r>
            <w:hyperlink r:id="rId96" w:anchor="ast2"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9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7" o:spid="_x0000_s1092" alt="Description: Download" href="http://www.novancia.fr/documents/PDF_ENGLISH_SITE/Courses/Bachelor/Bachelor-Novancia-2-10-5-Approche-interculturelle-du-bloc-BRICA-avec-proje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4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2.10.6 Approche interculturelle du bloc BRICA (sans projet) </w:t>
            </w:r>
            <w:hyperlink r:id="rId98" w:anchor="ast2"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9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6" o:spid="_x0000_s1091" alt="Description: Download" href="http://www.novancia.fr/documents/PDF_ENGLISH_SITE/Courses/Bachelor/Bachelor-Novancia-2-10-6-Approche-interculturelle-du-bloc-BRICA-sans-proje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5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2.10.7 ICT and global manager </w:t>
            </w:r>
            <w:hyperlink r:id="rId100" w:anchor="ast3"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0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5" o:spid="_x0000_s1090" alt="Description: Download" href="http://www.novancia.fr/documents/PDF_ENGLISH_SITE/Courses/Bachelor/Bachelor-Novancia-2-10-7-ICT-and-global-manager.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23916">
        <w:trPr>
          <w:tblCellSpacing w:w="0" w:type="dxa"/>
          <w:jc w:val="center"/>
        </w:trPr>
        <w:tc>
          <w:tcPr>
            <w:tcW w:w="2500"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5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2.10.8 Developpement des entreprises à l’international </w:t>
            </w:r>
            <w:hyperlink r:id="rId102" w:anchor="ast2" w:history="1">
              <w:r>
                <w:rPr>
                  <w:rStyle w:val="Hyperlink"/>
                  <w:rFonts w:ascii="Arial" w:hAnsi="Arial" w:cs="Arial"/>
                  <w:color w:val="E70334"/>
                  <w:sz w:val="15"/>
                  <w:szCs w:val="15"/>
                  <w:bdr w:val="none" w:sz="0" w:space="0" w:color="auto" w:frame="1"/>
                  <w:vertAlign w:val="superscript"/>
                </w:rPr>
                <w:t>[FR]</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0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4" o:spid="_x0000_s1089" alt="Description: Download" href="http://www.novancia.fr/documents/PDF_ENGLISH_SITE/Courses/Bachelor/Bachelor-Novancia-2-10-8-developpement-des-entreprises-international.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bl>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20"/>
          <w:szCs w:val="20"/>
        </w:rPr>
        <w:t> </w:t>
      </w:r>
    </w:p>
    <w:p w:rsidR="00066D06" w:rsidRDefault="00D97BBE" w:rsidP="00683E51">
      <w:pPr>
        <w:shd w:val="clear" w:color="auto" w:fill="FFFFFF"/>
        <w:spacing w:line="276" w:lineRule="auto"/>
        <w:textAlignment w:val="baseline"/>
        <w:rPr>
          <w:rFonts w:ascii="Arial" w:hAnsi="Arial" w:cs="Arial"/>
          <w:color w:val="444444"/>
          <w:sz w:val="20"/>
          <w:szCs w:val="20"/>
        </w:rPr>
      </w:pPr>
      <w:hyperlink r:id="rId104" w:anchor="haut" w:history="1">
        <w:r w:rsidR="00066D06">
          <w:rPr>
            <w:rStyle w:val="Hyperlink"/>
            <w:rFonts w:ascii="Arial" w:hAnsi="Arial" w:cs="Arial"/>
            <w:color w:val="FFFFFF"/>
            <w:sz w:val="20"/>
            <w:szCs w:val="20"/>
            <w:shd w:val="clear" w:color="auto" w:fill="445A6A"/>
          </w:rPr>
          <w:t>Return to Top of Page</w:t>
        </w:r>
      </w:hyperlink>
    </w:p>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20"/>
          <w:szCs w:val="20"/>
        </w:rPr>
        <w:t> </w:t>
      </w:r>
    </w:p>
    <w:p w:rsidR="00066D06" w:rsidRDefault="00066D06" w:rsidP="00683E51">
      <w:pPr>
        <w:pStyle w:val="Heading2"/>
        <w:shd w:val="clear" w:color="auto" w:fill="FFFFFF"/>
        <w:spacing w:before="0" w:line="276" w:lineRule="auto"/>
        <w:ind w:left="300"/>
        <w:textAlignment w:val="baseline"/>
        <w:rPr>
          <w:rFonts w:ascii="Arial" w:hAnsi="Arial" w:cs="Arial"/>
          <w:color w:val="E70334"/>
          <w:sz w:val="43"/>
          <w:szCs w:val="43"/>
        </w:rPr>
      </w:pPr>
      <w:bookmarkStart w:id="3" w:name="semester5"/>
      <w:bookmarkEnd w:id="3"/>
      <w:r>
        <w:rPr>
          <w:rFonts w:ascii="Arial" w:hAnsi="Arial" w:cs="Arial"/>
          <w:color w:val="E70334"/>
          <w:sz w:val="43"/>
          <w:szCs w:val="43"/>
        </w:rPr>
        <w:t>Fall Semester (Semester 5) – 3</w:t>
      </w:r>
      <w:r>
        <w:rPr>
          <w:rFonts w:ascii="inherit" w:hAnsi="inherit" w:cs="Arial"/>
          <w:color w:val="E70334"/>
          <w:sz w:val="27"/>
          <w:szCs w:val="27"/>
          <w:bdr w:val="none" w:sz="0" w:space="0" w:color="auto" w:frame="1"/>
          <w:vertAlign w:val="superscript"/>
        </w:rPr>
        <w:t>rd</w:t>
      </w:r>
      <w:r>
        <w:rPr>
          <w:rStyle w:val="apple-converted-space"/>
          <w:rFonts w:ascii="Arial" w:hAnsi="Arial" w:cs="Arial"/>
          <w:color w:val="E70334"/>
          <w:sz w:val="43"/>
          <w:szCs w:val="43"/>
        </w:rPr>
        <w:t> </w:t>
      </w:r>
      <w:r>
        <w:rPr>
          <w:rFonts w:ascii="Arial" w:hAnsi="Arial" w:cs="Arial"/>
          <w:color w:val="E70334"/>
          <w:sz w:val="43"/>
          <w:szCs w:val="43"/>
        </w:rPr>
        <w:t>year</w:t>
      </w:r>
    </w:p>
    <w:p w:rsidR="00066D06" w:rsidRDefault="00066D06" w:rsidP="00683E51">
      <w:pPr>
        <w:pStyle w:val="chapo2"/>
        <w:pBdr>
          <w:left w:val="single" w:sz="6" w:space="11" w:color="E70334"/>
        </w:pBdr>
        <w:shd w:val="clear" w:color="auto" w:fill="FFFFFF"/>
        <w:spacing w:before="0" w:beforeAutospacing="0" w:after="0" w:afterAutospacing="0" w:line="276" w:lineRule="auto"/>
        <w:ind w:left="300"/>
        <w:textAlignment w:val="baseline"/>
        <w:rPr>
          <w:rFonts w:ascii="Arial" w:hAnsi="Arial" w:cs="Arial"/>
          <w:color w:val="5A5A5A"/>
          <w:sz w:val="20"/>
          <w:szCs w:val="20"/>
        </w:rPr>
      </w:pPr>
      <w:r>
        <w:rPr>
          <w:rStyle w:val="Strong"/>
          <w:rFonts w:ascii="inherit" w:hAnsi="inherit" w:cs="Arial"/>
          <w:color w:val="5A5A5A"/>
          <w:sz w:val="20"/>
          <w:szCs w:val="20"/>
          <w:bdr w:val="none" w:sz="0" w:space="0" w:color="auto" w:frame="1"/>
        </w:rPr>
        <w:t>September – December 2013</w:t>
      </w:r>
    </w:p>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16"/>
          <w:szCs w:val="16"/>
        </w:rPr>
        <w:t>[FR]</w:t>
      </w:r>
      <w:r>
        <w:rPr>
          <w:rStyle w:val="apple-converted-space"/>
          <w:rFonts w:ascii="Arial" w:hAnsi="Arial" w:cs="Arial"/>
          <w:color w:val="444444"/>
          <w:sz w:val="16"/>
          <w:szCs w:val="16"/>
        </w:rPr>
        <w:t> </w:t>
      </w:r>
      <w:r>
        <w:rPr>
          <w:rFonts w:ascii="Arial" w:hAnsi="Arial" w:cs="Arial"/>
          <w:color w:val="444444"/>
          <w:sz w:val="16"/>
          <w:szCs w:val="16"/>
        </w:rPr>
        <w:t>Courses taught in French</w:t>
      </w:r>
    </w:p>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16"/>
          <w:szCs w:val="16"/>
        </w:rPr>
        <w:t>[EN]</w:t>
      </w:r>
      <w:r>
        <w:rPr>
          <w:rStyle w:val="apple-converted-space"/>
          <w:rFonts w:ascii="Arial" w:hAnsi="Arial" w:cs="Arial"/>
          <w:color w:val="444444"/>
          <w:sz w:val="16"/>
          <w:szCs w:val="16"/>
        </w:rPr>
        <w:t> </w:t>
      </w:r>
      <w:r>
        <w:rPr>
          <w:rFonts w:ascii="Arial" w:hAnsi="Arial" w:cs="Arial"/>
          <w:color w:val="444444"/>
          <w:sz w:val="16"/>
          <w:szCs w:val="16"/>
        </w:rPr>
        <w:t>Courses taught in English</w:t>
      </w:r>
    </w:p>
    <w:p w:rsidR="00066D06" w:rsidRDefault="00066D06" w:rsidP="00683E51">
      <w:pPr>
        <w:numPr>
          <w:ilvl w:val="0"/>
          <w:numId w:val="52"/>
        </w:numPr>
        <w:shd w:val="clear" w:color="auto" w:fill="FFFFFF"/>
        <w:spacing w:line="276" w:lineRule="auto"/>
        <w:ind w:left="825"/>
        <w:textAlignment w:val="baseline"/>
        <w:rPr>
          <w:rFonts w:ascii="inherit" w:hAnsi="inherit" w:cs="Arial"/>
          <w:color w:val="444444"/>
          <w:sz w:val="20"/>
          <w:szCs w:val="20"/>
        </w:rPr>
      </w:pPr>
      <w:r>
        <w:rPr>
          <w:rStyle w:val="Strong"/>
          <w:rFonts w:ascii="inherit" w:hAnsi="inherit" w:cs="Arial"/>
          <w:color w:val="444444"/>
          <w:sz w:val="20"/>
          <w:szCs w:val="20"/>
          <w:bdr w:val="none" w:sz="0" w:space="0" w:color="auto" w:frame="1"/>
        </w:rPr>
        <w:t>IMPORTANT :</w:t>
      </w:r>
      <w:r>
        <w:rPr>
          <w:rStyle w:val="apple-converted-space"/>
          <w:rFonts w:ascii="inherit" w:hAnsi="inherit" w:cs="Arial"/>
          <w:color w:val="444444"/>
          <w:sz w:val="20"/>
          <w:szCs w:val="20"/>
        </w:rPr>
        <w:t> </w:t>
      </w:r>
      <w:r>
        <w:rPr>
          <w:rFonts w:ascii="inherit" w:hAnsi="inherit" w:cs="Arial"/>
          <w:color w:val="444444"/>
          <w:sz w:val="20"/>
          <w:szCs w:val="20"/>
        </w:rPr>
        <w:t>students are not allowed to make a course change after classes have begun</w:t>
      </w:r>
    </w:p>
    <w:p w:rsidR="00066D06" w:rsidRDefault="00066D06" w:rsidP="00683E51">
      <w:pPr>
        <w:numPr>
          <w:ilvl w:val="0"/>
          <w:numId w:val="52"/>
        </w:numPr>
        <w:shd w:val="clear" w:color="auto" w:fill="FFFFFF"/>
        <w:spacing w:line="276" w:lineRule="auto"/>
        <w:ind w:left="825"/>
        <w:textAlignment w:val="baseline"/>
        <w:rPr>
          <w:rFonts w:ascii="inherit" w:hAnsi="inherit" w:cs="Arial"/>
          <w:color w:val="444444"/>
          <w:sz w:val="20"/>
          <w:szCs w:val="20"/>
        </w:rPr>
      </w:pPr>
      <w:r>
        <w:rPr>
          <w:rStyle w:val="Strong"/>
          <w:rFonts w:ascii="inherit" w:hAnsi="inherit" w:cs="Arial"/>
          <w:color w:val="444444"/>
          <w:sz w:val="20"/>
          <w:szCs w:val="20"/>
          <w:bdr w:val="none" w:sz="0" w:space="0" w:color="auto" w:frame="1"/>
        </w:rPr>
        <w:t>For units 3.1 to 3.4</w:t>
      </w:r>
      <w:r>
        <w:rPr>
          <w:rFonts w:ascii="inherit" w:hAnsi="inherit" w:cs="Arial"/>
          <w:color w:val="444444"/>
          <w:sz w:val="20"/>
          <w:szCs w:val="20"/>
        </w:rPr>
        <w:br/>
        <w:t>The language of the courses chosen must be consistent: the student must choose to do all the courses in English or all in French</w:t>
      </w:r>
    </w:p>
    <w:tbl>
      <w:tblPr>
        <w:tblW w:w="9273" w:type="dxa"/>
        <w:jc w:val="center"/>
        <w:tblCellSpacing w:w="0" w:type="dxa"/>
        <w:tblBorders>
          <w:top w:val="single" w:sz="6" w:space="0" w:color="DADADA"/>
          <w:left w:val="single" w:sz="6" w:space="0" w:color="DADADA"/>
          <w:bottom w:val="single" w:sz="6" w:space="0" w:color="DADADA"/>
          <w:right w:val="single" w:sz="6" w:space="0" w:color="DADADA"/>
        </w:tblBorders>
        <w:shd w:val="clear" w:color="auto" w:fill="FFFFFF"/>
        <w:tblCellMar>
          <w:left w:w="0" w:type="dxa"/>
          <w:right w:w="0" w:type="dxa"/>
        </w:tblCellMar>
        <w:tblLook w:val="04A0"/>
      </w:tblPr>
      <w:tblGrid>
        <w:gridCol w:w="4636"/>
        <w:gridCol w:w="928"/>
        <w:gridCol w:w="928"/>
        <w:gridCol w:w="927"/>
        <w:gridCol w:w="927"/>
        <w:gridCol w:w="927"/>
      </w:tblGrid>
      <w:tr w:rsidR="00066D06" w:rsidTr="002B6E4E">
        <w:trPr>
          <w:trHeight w:val="191"/>
          <w:tblHeader/>
          <w:tblCellSpacing w:w="0" w:type="dxa"/>
          <w:jc w:val="center"/>
        </w:trPr>
        <w:tc>
          <w:tcPr>
            <w:tcW w:w="2499" w:type="pct"/>
            <w:tcBorders>
              <w:top w:val="nil"/>
              <w:left w:val="nil"/>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rPr>
                <w:rFonts w:ascii="inherit" w:hAnsi="inherit" w:cs="Arial"/>
                <w:color w:val="FFFFFF"/>
                <w:sz w:val="20"/>
                <w:szCs w:val="20"/>
              </w:rPr>
            </w:pPr>
            <w:r>
              <w:rPr>
                <w:rStyle w:val="Strong"/>
                <w:rFonts w:ascii="inherit" w:hAnsi="inherit" w:cs="Arial"/>
                <w:color w:val="FFFFFF"/>
                <w:sz w:val="20"/>
                <w:szCs w:val="20"/>
                <w:bdr w:val="none" w:sz="0" w:space="0" w:color="auto" w:frame="1"/>
              </w:rPr>
              <w:t>Modules</w:t>
            </w:r>
          </w:p>
        </w:tc>
        <w:tc>
          <w:tcPr>
            <w:tcW w:w="50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Contact hours</w:t>
            </w:r>
          </w:p>
        </w:tc>
        <w:tc>
          <w:tcPr>
            <w:tcW w:w="50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Projects</w:t>
            </w:r>
          </w:p>
        </w:tc>
        <w:tc>
          <w:tcPr>
            <w:tcW w:w="50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US credits</w:t>
            </w:r>
          </w:p>
        </w:tc>
        <w:tc>
          <w:tcPr>
            <w:tcW w:w="50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ECTS credits</w:t>
            </w:r>
          </w:p>
        </w:tc>
        <w:tc>
          <w:tcPr>
            <w:tcW w:w="50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Syllabi</w:t>
            </w:r>
            <w:r>
              <w:rPr>
                <w:rFonts w:ascii="inherit" w:hAnsi="inherit" w:cs="Arial"/>
                <w:color w:val="FFFFFF"/>
                <w:sz w:val="20"/>
                <w:szCs w:val="20"/>
              </w:rPr>
              <w:br/>
              <w:t>[PDF]</w:t>
            </w:r>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w:t>
            </w:r>
          </w:p>
        </w:tc>
      </w:tr>
      <w:tr w:rsidR="00066D06" w:rsidTr="002B6E4E">
        <w:trPr>
          <w:trHeight w:val="191"/>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53"/>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3.1.1 Strategy analysis </w:t>
            </w:r>
            <w:hyperlink r:id="rId105"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06"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3" o:spid="_x0000_s1088" alt="Description: Download" href="http://www.novancia.fr/documents/PDF_ENGLISH_SITE/Courses/Bachelor/Bachelor-Novancia-3-1-1-Strategy-analysi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479"/>
          <w:tblCellSpacing w:w="0" w:type="dxa"/>
          <w:jc w:val="center"/>
        </w:trPr>
        <w:tc>
          <w:tcPr>
            <w:tcW w:w="2499"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5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3.1.2 Macro-économie </w:t>
            </w:r>
            <w:hyperlink r:id="rId107" w:anchor="ast4" w:history="1">
              <w:r>
                <w:rPr>
                  <w:rStyle w:val="Hyperlink"/>
                  <w:rFonts w:ascii="Arial" w:hAnsi="Arial" w:cs="Arial"/>
                  <w:color w:val="E70334"/>
                  <w:sz w:val="15"/>
                  <w:szCs w:val="15"/>
                  <w:bdr w:val="none" w:sz="0" w:space="0" w:color="auto" w:frame="1"/>
                  <w:vertAlign w:val="superscript"/>
                </w:rPr>
                <w:t>[FR]</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08"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2" o:spid="_x0000_s1087" alt="Description: Download" href="http://www.novancia.fr/documents/PDF_ENGLISH_SITE/Courses/Bachelor/Bachelor-Novancia-3-1-2-Macro-economi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5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3.1.3</w:t>
            </w:r>
          </w:p>
          <w:p w:rsidR="00066D06" w:rsidRDefault="00066D06" w:rsidP="00683E51">
            <w:pPr>
              <w:numPr>
                <w:ilvl w:val="1"/>
                <w:numId w:val="5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Strategy analysis </w:t>
            </w:r>
            <w:hyperlink r:id="rId109" w:anchor="ast5" w:history="1">
              <w:r>
                <w:rPr>
                  <w:rStyle w:val="Hyperlink"/>
                  <w:rFonts w:ascii="Arial" w:hAnsi="Arial" w:cs="Arial"/>
                  <w:color w:val="E70334"/>
                  <w:sz w:val="15"/>
                  <w:szCs w:val="15"/>
                  <w:bdr w:val="none" w:sz="0" w:space="0" w:color="auto" w:frame="1"/>
                  <w:vertAlign w:val="superscript"/>
                </w:rPr>
                <w:t>[EN]</w:t>
              </w:r>
            </w:hyperlink>
          </w:p>
          <w:p w:rsidR="00066D06" w:rsidRDefault="00066D06" w:rsidP="00683E51">
            <w:pPr>
              <w:numPr>
                <w:ilvl w:val="1"/>
                <w:numId w:val="5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Sex and the city and Europe </w:t>
            </w:r>
            <w:hyperlink r:id="rId110"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br/>
              <w:t>30</w:t>
            </w:r>
            <w:r>
              <w:rPr>
                <w:rFonts w:ascii="inherit" w:hAnsi="inherit" w:cs="Arial"/>
                <w:color w:val="444444"/>
                <w:sz w:val="20"/>
                <w:szCs w:val="20"/>
              </w:rPr>
              <w:br/>
              <w:t>20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5</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1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1" o:spid="_x0000_s1086" alt="Description: Download" href="http://www.novancia.fr/documents/PDF_ENGLISH_SITE/Courses/Bachelor/Bachelor-Novancia-3-1-3-Strategy-analysis-Sex-and-the-city-and-Europ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2499"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5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3.1.4</w:t>
            </w:r>
          </w:p>
          <w:p w:rsidR="00066D06" w:rsidRDefault="00066D06" w:rsidP="00683E51">
            <w:pPr>
              <w:numPr>
                <w:ilvl w:val="1"/>
                <w:numId w:val="5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Strategy analysis </w:t>
            </w:r>
            <w:hyperlink r:id="rId112" w:anchor="ast5" w:history="1">
              <w:r>
                <w:rPr>
                  <w:rStyle w:val="Hyperlink"/>
                  <w:rFonts w:ascii="Arial" w:hAnsi="Arial" w:cs="Arial"/>
                  <w:color w:val="E70334"/>
                  <w:sz w:val="15"/>
                  <w:szCs w:val="15"/>
                  <w:bdr w:val="none" w:sz="0" w:space="0" w:color="auto" w:frame="1"/>
                  <w:vertAlign w:val="superscript"/>
                </w:rPr>
                <w:t>[EN]</w:t>
              </w:r>
            </w:hyperlink>
          </w:p>
          <w:p w:rsidR="00066D06" w:rsidRDefault="00066D06" w:rsidP="00683E51">
            <w:pPr>
              <w:numPr>
                <w:ilvl w:val="1"/>
                <w:numId w:val="5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Economic Intelligence </w:t>
            </w:r>
            <w:hyperlink r:id="rId113"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br/>
              <w:t>30</w:t>
            </w:r>
            <w:r>
              <w:rPr>
                <w:rFonts w:ascii="inherit" w:hAnsi="inherit" w:cs="Arial"/>
                <w:color w:val="444444"/>
                <w:sz w:val="20"/>
                <w:szCs w:val="20"/>
              </w:rPr>
              <w:br/>
              <w:t>20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5</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14"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0" o:spid="_x0000_s1085" alt="Description: Download" href="http://www.novancia.fr/documents/PDF_ENGLISH_SITE/Courses/Bachelor/Bachelor-Novancia-3-1-4-Strategy-analysis-Economic-Intelligenc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3.2</w:t>
            </w:r>
          </w:p>
        </w:tc>
      </w:tr>
      <w:tr w:rsidR="00066D06" w:rsidTr="002B6E4E">
        <w:trPr>
          <w:trHeight w:val="543"/>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5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3.2.1 Business plan-finance </w:t>
            </w:r>
            <w:hyperlink r:id="rId115"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16"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9" o:spid="_x0000_s1084" alt="Description: Download" href="http://www.novancia.fr/documents/PDF_ENGLISH_SITE/Courses/Bachelor/Bachelor-Novancia-3-2-1-Business-plan-financ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20"/>
          <w:tblCellSpacing w:w="0" w:type="dxa"/>
          <w:jc w:val="center"/>
        </w:trPr>
        <w:tc>
          <w:tcPr>
            <w:tcW w:w="2499"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5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3.2.2 Business plan financier </w:t>
            </w:r>
            <w:hyperlink r:id="rId117" w:anchor="ast4" w:history="1">
              <w:r>
                <w:rPr>
                  <w:rStyle w:val="Hyperlink"/>
                  <w:rFonts w:ascii="Arial" w:hAnsi="Arial" w:cs="Arial"/>
                  <w:color w:val="E70334"/>
                  <w:sz w:val="15"/>
                  <w:szCs w:val="15"/>
                  <w:bdr w:val="none" w:sz="0" w:space="0" w:color="auto" w:frame="1"/>
                  <w:vertAlign w:val="superscript"/>
                </w:rPr>
                <w:t>[FR]</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18"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8" o:spid="_x0000_s1083" alt="Description: Download" href="http://www.novancia.fr/documents/PDF_ENGLISH_SITE/Courses/Bachelor/Bachelor-Novancia-3-2-2-Business-plan-financier.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3.3</w:t>
            </w:r>
          </w:p>
        </w:tc>
      </w:tr>
      <w:tr w:rsidR="00066D06" w:rsidTr="002B6E4E">
        <w:trPr>
          <w:trHeight w:val="191"/>
          <w:tblCellSpacing w:w="0" w:type="dxa"/>
          <w:jc w:val="center"/>
        </w:trPr>
        <w:tc>
          <w:tcPr>
            <w:tcW w:w="2499"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5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3.3.1 Ethics and sustainable development (with project) </w:t>
            </w:r>
            <w:hyperlink r:id="rId119" w:anchor="ast5"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5</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20"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7" o:spid="_x0000_s1082" alt="Description: Download" href="http://www.novancia.fr/documents/PDF_ENGLISH_SITE/Courses/Bachelor/Bachelor-Novancia-3-3-1-Ethics-and-sustainable-development-with-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2499"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6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3.3.2 Ethics and sustainable development (without project) </w:t>
            </w:r>
            <w:hyperlink r:id="rId121" w:anchor="ast5"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22"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6" o:spid="_x0000_s1081" alt="Description: Download" href="http://www.novancia.fr/documents/PDF_ENGLISH_SITE/Courses/Bachelor/Bachelor-Novancia-3-3-2-Ethics-and-sustainable-development-without-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2499"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6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3.3.3 Ethique et développement durable </w:t>
            </w:r>
            <w:hyperlink r:id="rId123" w:anchor="ast4" w:history="1">
              <w:r>
                <w:rPr>
                  <w:rStyle w:val="Hyperlink"/>
                  <w:rFonts w:ascii="Arial" w:hAnsi="Arial" w:cs="Arial"/>
                  <w:color w:val="E70334"/>
                  <w:sz w:val="15"/>
                  <w:szCs w:val="15"/>
                  <w:bdr w:val="none" w:sz="0" w:space="0" w:color="auto" w:frame="1"/>
                  <w:vertAlign w:val="superscript"/>
                </w:rPr>
                <w:t>[FR]</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3.4</w:t>
            </w:r>
          </w:p>
        </w:tc>
      </w:tr>
      <w:tr w:rsidR="00066D06" w:rsidTr="002B6E4E">
        <w:trPr>
          <w:trHeight w:val="501"/>
          <w:tblCellSpacing w:w="0" w:type="dxa"/>
          <w:jc w:val="center"/>
        </w:trPr>
        <w:tc>
          <w:tcPr>
            <w:tcW w:w="2499"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62"/>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3.4.1 Humanitarian actions in the French economy </w:t>
            </w:r>
            <w:hyperlink r:id="rId124" w:anchor="ast5"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2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5" o:spid="_x0000_s1080" alt="Description: Download" href="http://www.novancia.fr/documents/PDF_ENGLISH_SITE/Courses/Bachelor/Bachelor-Novancia-3-4-1-Humanitarian-actions-in-the-French-economy.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63"/>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3.4.2 Enjeux humanitaires dans l’économie française </w:t>
            </w:r>
            <w:hyperlink r:id="rId126"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2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4" o:spid="_x0000_s1079" alt="Description: Download" href="http://www.novancia.fr/documents/PDF_ENGLISH_SITE/Courses/Bachelor/Bachelor-Novancia-3-4-2-Enjeux-humanitaires-dans-l-economie-fran%C3%A7ais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3.5</w:t>
            </w:r>
          </w:p>
        </w:tc>
      </w:tr>
      <w:tr w:rsidR="00066D06" w:rsidTr="002B6E4E">
        <w:trPr>
          <w:trHeight w:val="191"/>
          <w:tblCellSpacing w:w="0" w:type="dxa"/>
          <w:jc w:val="center"/>
        </w:trPr>
        <w:tc>
          <w:tcPr>
            <w:tcW w:w="2499"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6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3.5.1 International business law </w:t>
            </w:r>
            <w:hyperlink r:id="rId128" w:anchor="ast5"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2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3" o:spid="_x0000_s1078" alt="Description: Download" href="http://www.novancia.fr/documents/PDF_ENGLISH_SITE/Courses/Bachelor/Bachelor-Novancia-3-5-1-International-business-law.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3.6</w:t>
            </w:r>
          </w:p>
        </w:tc>
      </w:tr>
      <w:tr w:rsidR="00066D06" w:rsidTr="002B6E4E">
        <w:trPr>
          <w:trHeight w:val="191"/>
          <w:tblCellSpacing w:w="0" w:type="dxa"/>
          <w:jc w:val="center"/>
        </w:trPr>
        <w:tc>
          <w:tcPr>
            <w:tcW w:w="2499"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6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3.6.1 Human resource management </w:t>
            </w:r>
            <w:hyperlink r:id="rId130" w:anchor="ast5"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3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2" o:spid="_x0000_s1077" alt="Description: Download" href="http://www.novancia.fr/documents/PDF_ENGLISH_SITE/Courses/Bachelor/Bachelor-Novancia-3-6-1-Human-resource-managemen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2499"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6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3.6.2 GRH </w:t>
            </w:r>
            <w:hyperlink r:id="rId132" w:anchor="ast4" w:history="1">
              <w:r>
                <w:rPr>
                  <w:rStyle w:val="Hyperlink"/>
                  <w:rFonts w:ascii="Arial" w:hAnsi="Arial" w:cs="Arial"/>
                  <w:color w:val="E70334"/>
                  <w:sz w:val="15"/>
                  <w:szCs w:val="15"/>
                  <w:bdr w:val="none" w:sz="0" w:space="0" w:color="auto" w:frame="1"/>
                  <w:vertAlign w:val="superscript"/>
                </w:rPr>
                <w:t>[FR]</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3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1" o:spid="_x0000_s1076" alt="Description: Download" href="http://www.novancia.fr/documents/PDF_ENGLISH_SITE/Courses/Bachelor/Bachelor-Novancia-3-6-2-GRH.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3.7</w:t>
            </w:r>
          </w:p>
        </w:tc>
      </w:tr>
      <w:tr w:rsidR="00066D06" w:rsidTr="002B6E4E">
        <w:trPr>
          <w:trHeight w:val="191"/>
          <w:tblCellSpacing w:w="0" w:type="dxa"/>
          <w:jc w:val="center"/>
        </w:trPr>
        <w:tc>
          <w:tcPr>
            <w:tcW w:w="2499"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6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3.7.1 French as a foreign language</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34"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0" o:spid="_x0000_s1075" alt="Description: Download" href="http://www.novancia.fr/documents/PDF_ENGLISH_SITE/Courses/Bachelor/Bachelor-Novancia-3-7-1-French-as-a-foreign-languag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3.8</w:t>
            </w:r>
          </w:p>
        </w:tc>
      </w:tr>
      <w:tr w:rsidR="00066D06" w:rsidTr="002B6E4E">
        <w:trPr>
          <w:trHeight w:val="191"/>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6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3.8.1 Economic intelligence </w:t>
            </w:r>
            <w:hyperlink r:id="rId135"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36"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9" o:spid="_x0000_s1074" alt="Description: Download" href="http://www.novancia.fr/documents/PDF_ENGLISH_SITE/Courses/Bachelor/Bachelor-Novancia-3-8-1-Economic-intelligenc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6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3.8.2 Media &amp; societé </w:t>
            </w:r>
            <w:hyperlink r:id="rId137"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38"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8" o:spid="_x0000_s1073" alt="Description: Download" href="http://www.novancia.fr/documents/PDF_ENGLISH_SITE/Courses/Bachelor/Bachelor-Novancia-3-8-2-Media-and-societ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7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3.8.3 Sex and the city and Europe </w:t>
            </w:r>
            <w:hyperlink r:id="rId139"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40"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7" o:spid="_x0000_s1072" alt="Description: Download" href="http://www.novancia.fr/documents/PDF_ENGLISH_SITE/Courses/Bachelor/Bachelor-Novancia-3-8-3-Sex-and-the-city-and-Europ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7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3.8.4 Sociologie </w:t>
            </w:r>
            <w:hyperlink r:id="rId141"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42"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6" o:spid="_x0000_s1071" alt="Description: Download" href="http://www.novancia.fr/documents/PDF_ENGLISH_SITE/Courses/Bachelor/Bachelor-Novancia-3-8-4-Sociologi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72"/>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3.8.5 Géopolitique </w:t>
            </w:r>
            <w:hyperlink r:id="rId143"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44"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5" o:spid="_x0000_s1070" alt="Description: Download" href="http://www.novancia.fr/documents/PDF_ENGLISH_SITE/Courses/Bachelor/Bachelor-Novancia-3-8-5-Geopolitiqu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hyperlink r:id="rId145" w:tgtFrame="_blank" w:tooltip="Download the syllabi" w:history="1">
              <w:r w:rsidR="00066D06">
                <w:rPr>
                  <w:rFonts w:ascii="Arial" w:hAnsi="Arial" w:cs="Arial"/>
                  <w:color w:val="E87C11"/>
                  <w:sz w:val="20"/>
                  <w:szCs w:val="20"/>
                </w:rPr>
                <w:br/>
              </w:r>
            </w:hyperlink>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3.9</w:t>
            </w:r>
          </w:p>
        </w:tc>
      </w:tr>
      <w:tr w:rsidR="00066D06" w:rsidTr="002B6E4E">
        <w:trPr>
          <w:trHeight w:val="191"/>
          <w:tblCellSpacing w:w="0" w:type="dxa"/>
          <w:jc w:val="center"/>
        </w:trPr>
        <w:tc>
          <w:tcPr>
            <w:tcW w:w="2499"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pStyle w:val="NormalWeb"/>
              <w:numPr>
                <w:ilvl w:val="0"/>
                <w:numId w:val="73"/>
              </w:numPr>
              <w:spacing w:before="0" w:beforeAutospacing="0" w:after="0" w:afterAutospacing="0" w:line="276" w:lineRule="auto"/>
              <w:ind w:left="0"/>
              <w:textAlignment w:val="baseline"/>
              <w:rPr>
                <w:rFonts w:ascii="Arial" w:hAnsi="Arial" w:cs="Arial"/>
                <w:color w:val="444444"/>
                <w:sz w:val="20"/>
                <w:szCs w:val="20"/>
              </w:rPr>
            </w:pPr>
            <w:r>
              <w:rPr>
                <w:rFonts w:ascii="Arial" w:hAnsi="Arial" w:cs="Arial"/>
                <w:color w:val="444444"/>
                <w:sz w:val="20"/>
                <w:szCs w:val="20"/>
              </w:rPr>
              <w:t>3.9.1 Intelligence économique </w:t>
            </w:r>
            <w:hyperlink r:id="rId146"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4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4" o:spid="_x0000_s1069" alt="Description: Download" href="http://www.novancia.fr/documents/PDF_ENGLISH_SITE/Courses/Bachelor/Bachelor-Novancia-3-9-1-Intelligence-economiqu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2499"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7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3.9.2 Geopolitics </w:t>
            </w:r>
            <w:hyperlink r:id="rId148"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4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3" o:spid="_x0000_s1068" alt="Description: Download" href="http://www.novancia.fr/documents/PDF_ENGLISH_SITE/Courses/Bachelor/Bachelor-Novancia-3-9-2-Geopolitic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2499"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7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3.9.3 Media &amp; society </w:t>
            </w:r>
            <w:hyperlink r:id="rId150"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5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2" o:spid="_x0000_s1067" alt="Description: Download" href="http://www.novancia.fr/documents/PDF_ENGLISH_SITE/Courses/Bachelor/Bachelor-Novancia-3-9-3-Media-and-society.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2499"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7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3.9.4 Médias et Société </w:t>
            </w:r>
            <w:hyperlink r:id="rId152"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5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1" o:spid="_x0000_s1066" alt="Description: Download" href="http://www.novancia.fr/documents/PDF_ENGLISH_SITE/Courses/Bachelor/Bachelor-Novancia-3-9-4-Medias-et-Societ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7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3.9.5 Sociologie </w:t>
            </w:r>
            <w:hyperlink r:id="rId154"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5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0" o:spid="_x0000_s1065" alt="Description: Download" href="http://www.novancia.fr/documents/PDF_ENGLISH_SITE/Courses/Bachelor/Bachelor-Novancia-3-9-5-Sociologi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3.10</w:t>
            </w:r>
          </w:p>
        </w:tc>
      </w:tr>
      <w:tr w:rsidR="00066D06" w:rsidTr="002B6E4E">
        <w:trPr>
          <w:trHeight w:val="191"/>
          <w:tblCellSpacing w:w="0" w:type="dxa"/>
          <w:jc w:val="center"/>
        </w:trPr>
        <w:tc>
          <w:tcPr>
            <w:tcW w:w="2499"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7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3.10.1 International &amp; intercultural management </w:t>
            </w:r>
            <w:hyperlink r:id="rId156" w:anchor="ast5"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5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9" o:spid="_x0000_s1064" alt="Description: Download" href="http://www.novancia.fr/documents/PDF_ENGLISH_SITE/Courses/Bachelor/Bachelor-Novancia-3-10-1-International-and-intercultural-managemen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7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3.10.2</w:t>
            </w:r>
          </w:p>
          <w:p w:rsidR="00066D06" w:rsidRDefault="00066D06" w:rsidP="00683E51">
            <w:pPr>
              <w:numPr>
                <w:ilvl w:val="1"/>
                <w:numId w:val="7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International &amp; intercultural management </w:t>
            </w:r>
            <w:hyperlink r:id="rId158" w:anchor="ast5" w:history="1">
              <w:r>
                <w:rPr>
                  <w:rStyle w:val="Hyperlink"/>
                  <w:rFonts w:ascii="Arial" w:hAnsi="Arial" w:cs="Arial"/>
                  <w:color w:val="E70334"/>
                  <w:sz w:val="15"/>
                  <w:szCs w:val="15"/>
                  <w:bdr w:val="none" w:sz="0" w:space="0" w:color="auto" w:frame="1"/>
                  <w:vertAlign w:val="superscript"/>
                </w:rPr>
                <w:t>[EN]</w:t>
              </w:r>
            </w:hyperlink>
          </w:p>
          <w:p w:rsidR="00066D06" w:rsidRDefault="00066D06" w:rsidP="00683E51">
            <w:pPr>
              <w:numPr>
                <w:ilvl w:val="1"/>
                <w:numId w:val="7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Geopolitics </w:t>
            </w:r>
            <w:hyperlink r:id="rId159"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br/>
              <w:t>30</w:t>
            </w:r>
            <w:r>
              <w:rPr>
                <w:rFonts w:ascii="inherit" w:hAnsi="inherit" w:cs="Arial"/>
                <w:color w:val="444444"/>
                <w:sz w:val="20"/>
                <w:szCs w:val="20"/>
              </w:rPr>
              <w:br/>
              <w:t>20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60"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8" o:spid="_x0000_s1063" alt="Description: Download" href="http://www.novancia.fr/documents/PDF_ENGLISH_SITE/Courses/Bachelor/Bachelor-Novancia-3-10-2-International-and-intercultural-management-Geopolitic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8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3.10.3</w:t>
            </w:r>
          </w:p>
          <w:p w:rsidR="00066D06" w:rsidRDefault="00066D06" w:rsidP="00683E51">
            <w:pPr>
              <w:numPr>
                <w:ilvl w:val="1"/>
                <w:numId w:val="8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International &amp; intercultural management </w:t>
            </w:r>
            <w:hyperlink r:id="rId161" w:anchor="ast5" w:history="1">
              <w:r>
                <w:rPr>
                  <w:rStyle w:val="Hyperlink"/>
                  <w:rFonts w:ascii="Arial" w:hAnsi="Arial" w:cs="Arial"/>
                  <w:color w:val="E70334"/>
                  <w:sz w:val="15"/>
                  <w:szCs w:val="15"/>
                  <w:bdr w:val="none" w:sz="0" w:space="0" w:color="auto" w:frame="1"/>
                  <w:vertAlign w:val="superscript"/>
                </w:rPr>
                <w:t>[EN]</w:t>
              </w:r>
            </w:hyperlink>
          </w:p>
          <w:p w:rsidR="00066D06" w:rsidRDefault="00066D06" w:rsidP="00683E51">
            <w:pPr>
              <w:numPr>
                <w:ilvl w:val="1"/>
                <w:numId w:val="8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Media and Society </w:t>
            </w:r>
            <w:hyperlink r:id="rId162"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br/>
              <w:t>30</w:t>
            </w:r>
            <w:r>
              <w:rPr>
                <w:rFonts w:ascii="inherit" w:hAnsi="inherit" w:cs="Arial"/>
                <w:color w:val="444444"/>
                <w:sz w:val="20"/>
                <w:szCs w:val="20"/>
              </w:rPr>
              <w:br/>
              <w:t>20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6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7" o:spid="_x0000_s1062" alt="Description: Download" href="http://www.novancia.fr/documents/PDF_ENGLISH_SITE/Courses/Bachelor/Bachelor-Novancia-3-10-3-International-and-intercultural-management-Media-and-Society.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8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3.10.4 Marketing des affaires </w:t>
            </w:r>
            <w:hyperlink r:id="rId164"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6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6" o:spid="_x0000_s1061" alt="Description: Download" href="http://www.novancia.fr/documents/PDF_ENGLISH_SITE/Courses/Bachelor/Bachelor-Novancia-3-10-4-Marketing-des-affaire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82"/>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3.10.5 Innovation </w:t>
            </w:r>
            <w:hyperlink r:id="rId166"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6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5" o:spid="_x0000_s1060" alt="Description: Download" href="http://www.novancia.fr/documents/PDF_ENGLISH_SITE/Courses/Bachelor/Bachelor-Novancia-3-10-5-Innovation.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191"/>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3.11</w:t>
            </w:r>
          </w:p>
        </w:tc>
      </w:tr>
      <w:tr w:rsidR="00066D06" w:rsidTr="002B6E4E">
        <w:trPr>
          <w:trHeight w:val="191"/>
          <w:tblCellSpacing w:w="0" w:type="dxa"/>
          <w:jc w:val="center"/>
        </w:trPr>
        <w:tc>
          <w:tcPr>
            <w:tcW w:w="2499"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83"/>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3.11.1 Business Marketing </w:t>
            </w:r>
            <w:hyperlink r:id="rId168" w:anchor="ast5"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6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4" o:spid="_x0000_s1059" alt="Description: Download" href="http://www.novancia.fr/documents/PDF_ENGLISH_SITE/Courses/Bachelor/Bachelor-Novancia-3-11-1-Business-Marketing.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20"/>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8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3.11.2 Réseaux et entrepreneurs </w:t>
            </w:r>
            <w:hyperlink r:id="rId170"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7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3" o:spid="_x0000_s1058" alt="Description: Download" href="http://www.novancia.fr/documents/PDF_ENGLISH_SITE/Courses/Bachelor/Bachelor-Novancia-3-11-2-Reseaux-et-entrepreneur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539"/>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3.12</w:t>
            </w:r>
          </w:p>
        </w:tc>
      </w:tr>
      <w:tr w:rsidR="00066D06" w:rsidTr="002B6E4E">
        <w:trPr>
          <w:trHeight w:val="572"/>
          <w:tblCellSpacing w:w="0" w:type="dxa"/>
          <w:jc w:val="center"/>
        </w:trPr>
        <w:tc>
          <w:tcPr>
            <w:tcW w:w="2499"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8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3.12.1 Innovation (with project) </w:t>
            </w:r>
            <w:hyperlink r:id="rId172" w:anchor="ast5"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7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2" o:spid="_x0000_s1057" alt="Description: Download" href="http://www.novancia.fr/documents/PDF_ENGLISH_SITE/Courses/Bachelor/Bachelor-Novancia-3-12-1-Innovation-with-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878"/>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8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3.12.2 Innovation (without project) </w:t>
            </w:r>
            <w:hyperlink r:id="rId174"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7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1" o:spid="_x0000_s1056" alt="Description: Download" href="http://www.novancia.fr/documents/PDF_ENGLISH_SITE/Courses/Bachelor/Bachelor-Novancia-3-12-2-Innovation-without-projec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878"/>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8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3.12.3 Comptabilité anglo-saxonne </w:t>
            </w:r>
            <w:hyperlink r:id="rId176"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7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0" o:spid="_x0000_s1055" alt="Description: Download" href="http://www.novancia.fr/documents/PDF_ENGLISH_SITE/Courses/Bachelor/Bachelor-Novancia-3-12-3-Comptabilite-anglo-saxonn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878"/>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8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3.12.4 Gestion des marques </w:t>
            </w:r>
            <w:hyperlink r:id="rId178"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7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9" o:spid="_x0000_s1054" alt="Description: Download" href="http://www.novancia.fr/documents/PDF_ENGLISH_SITE/Courses/Bachelor/Bachelor-Novancia-3-12-4-Gestion-des-marque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878"/>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8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3.12.5 Major world region (South East Asia) </w:t>
            </w:r>
            <w:hyperlink r:id="rId180"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8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8" o:spid="_x0000_s1053" alt="Description: Download" href="http://www.novancia.fr/documents/PDF_ENGLISH_SITE/Courses/Bachelor/Bachelor-Novancia-3-12-5-Major-world-region-South-East-Asia.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937"/>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9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3.12.6</w:t>
            </w:r>
          </w:p>
          <w:p w:rsidR="00066D06" w:rsidRDefault="00066D06" w:rsidP="00683E51">
            <w:pPr>
              <w:numPr>
                <w:ilvl w:val="1"/>
                <w:numId w:val="9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Major world region (South East Asia) </w:t>
            </w:r>
            <w:hyperlink r:id="rId182" w:anchor="ast5" w:history="1">
              <w:r>
                <w:rPr>
                  <w:rStyle w:val="Hyperlink"/>
                  <w:rFonts w:ascii="Arial" w:hAnsi="Arial" w:cs="Arial"/>
                  <w:color w:val="E70334"/>
                  <w:sz w:val="15"/>
                  <w:szCs w:val="15"/>
                  <w:bdr w:val="none" w:sz="0" w:space="0" w:color="auto" w:frame="1"/>
                  <w:vertAlign w:val="superscript"/>
                </w:rPr>
                <w:t>[EN]</w:t>
              </w:r>
            </w:hyperlink>
          </w:p>
          <w:p w:rsidR="00066D06" w:rsidRDefault="00066D06" w:rsidP="00683E51">
            <w:pPr>
              <w:numPr>
                <w:ilvl w:val="1"/>
                <w:numId w:val="9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Geopolitics </w:t>
            </w:r>
            <w:hyperlink r:id="rId183"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br/>
              <w:t>30</w:t>
            </w:r>
            <w:r>
              <w:rPr>
                <w:rFonts w:ascii="inherit" w:hAnsi="inherit" w:cs="Arial"/>
                <w:color w:val="444444"/>
                <w:sz w:val="20"/>
                <w:szCs w:val="20"/>
              </w:rPr>
              <w:br/>
              <w:t>20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84"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7" o:spid="_x0000_s1052" alt="Description: Download" href="http://www.novancia.fr/documents/PDF_ENGLISH_SITE/Courses/Bachelor/Bachelor-Novancia-3-12-6-Major-world-region-South-East-Asia-Geopolitic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937"/>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9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3.12.7</w:t>
            </w:r>
          </w:p>
          <w:p w:rsidR="00066D06" w:rsidRDefault="00066D06" w:rsidP="00683E51">
            <w:pPr>
              <w:numPr>
                <w:ilvl w:val="1"/>
                <w:numId w:val="9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Major world region (South East Asia) </w:t>
            </w:r>
            <w:hyperlink r:id="rId185" w:anchor="ast5" w:history="1">
              <w:r>
                <w:rPr>
                  <w:rStyle w:val="Hyperlink"/>
                  <w:rFonts w:ascii="Arial" w:hAnsi="Arial" w:cs="Arial"/>
                  <w:color w:val="E70334"/>
                  <w:sz w:val="15"/>
                  <w:szCs w:val="15"/>
                  <w:bdr w:val="none" w:sz="0" w:space="0" w:color="auto" w:frame="1"/>
                  <w:vertAlign w:val="superscript"/>
                </w:rPr>
                <w:t>[EN]</w:t>
              </w:r>
            </w:hyperlink>
          </w:p>
          <w:p w:rsidR="00066D06" w:rsidRDefault="00066D06" w:rsidP="00683E51">
            <w:pPr>
              <w:numPr>
                <w:ilvl w:val="1"/>
                <w:numId w:val="9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Media and Society </w:t>
            </w:r>
            <w:hyperlink r:id="rId186"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br/>
              <w:t>30</w:t>
            </w:r>
            <w:r>
              <w:rPr>
                <w:rFonts w:ascii="inherit" w:hAnsi="inherit" w:cs="Arial"/>
                <w:color w:val="444444"/>
                <w:sz w:val="20"/>
                <w:szCs w:val="20"/>
              </w:rPr>
              <w:br/>
              <w:t>20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6</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8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6" o:spid="_x0000_s1051" alt="Description: Download" href="http://www.novancia.fr/documents/PDF_ENGLISH_SITE/Courses/Bachelor/Bachelor-Novancia-3-12-7-Major-world-region-South-East-Asia-Media-and-Society.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519"/>
          <w:tblCellSpacing w:w="0" w:type="dxa"/>
          <w:jc w:val="center"/>
        </w:trPr>
        <w:tc>
          <w:tcPr>
            <w:tcW w:w="0" w:type="auto"/>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3.13</w:t>
            </w:r>
          </w:p>
        </w:tc>
      </w:tr>
      <w:tr w:rsidR="00066D06" w:rsidTr="002B6E4E">
        <w:trPr>
          <w:trHeight w:val="762"/>
          <w:tblCellSpacing w:w="0" w:type="dxa"/>
          <w:jc w:val="center"/>
        </w:trPr>
        <w:tc>
          <w:tcPr>
            <w:tcW w:w="2499"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92"/>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3.13.1 Financial engineering </w:t>
            </w:r>
            <w:hyperlink r:id="rId188" w:anchor="ast5" w:history="1">
              <w:r>
                <w:rPr>
                  <w:rStyle w:val="Hyperlink"/>
                  <w:rFonts w:ascii="Arial" w:hAnsi="Arial" w:cs="Arial"/>
                  <w:color w:val="E70334"/>
                  <w:sz w:val="15"/>
                  <w:szCs w:val="15"/>
                  <w:bdr w:val="none" w:sz="0" w:space="0" w:color="auto" w:frame="1"/>
                  <w:vertAlign w:val="superscript"/>
                </w:rPr>
                <w:t>[EN]</w:t>
              </w:r>
            </w:hyperlink>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8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5" o:spid="_x0000_s1050" alt="Description: Download" href="http://www.novancia.fr/documents/PDF_ENGLISH_SITE/Courses/Bachelor/Bachelor-Novancia-3-13-1-Financial-engineering.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878"/>
          <w:tblCellSpacing w:w="0" w:type="dxa"/>
          <w:jc w:val="center"/>
        </w:trPr>
        <w:tc>
          <w:tcPr>
            <w:tcW w:w="0" w:type="auto"/>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93"/>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3.13.2 International and intercultural management </w:t>
            </w:r>
            <w:hyperlink r:id="rId190" w:anchor="ast5" w:history="1">
              <w:r>
                <w:rPr>
                  <w:rStyle w:val="Hyperlink"/>
                  <w:rFonts w:ascii="Arial" w:hAnsi="Arial" w:cs="Arial"/>
                  <w:color w:val="E70334"/>
                  <w:sz w:val="15"/>
                  <w:szCs w:val="15"/>
                  <w:bdr w:val="none" w:sz="0" w:space="0" w:color="auto" w:frame="1"/>
                  <w:vertAlign w:val="superscript"/>
                </w:rPr>
                <w:t>[EN]</w:t>
              </w:r>
            </w:hyperlink>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9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4" o:spid="_x0000_s1049" alt="Description: Download" href="http://www.novancia.fr/documents/PDF_ENGLISH_SITE/Courses/Bachelor/Bachelor-Novancia-3-13-2-International-and-intercultural-managemen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trHeight w:val="626"/>
          <w:tblCellSpacing w:w="0" w:type="dxa"/>
          <w:jc w:val="center"/>
        </w:trPr>
        <w:tc>
          <w:tcPr>
            <w:tcW w:w="0" w:type="auto"/>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9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3.13.3 Ingénierie financière </w:t>
            </w:r>
            <w:hyperlink r:id="rId192" w:anchor="ast4" w:history="1">
              <w:r>
                <w:rPr>
                  <w:rStyle w:val="Hyperlink"/>
                  <w:rFonts w:ascii="Arial" w:hAnsi="Arial" w:cs="Arial"/>
                  <w:color w:val="E70334"/>
                  <w:sz w:val="15"/>
                  <w:szCs w:val="15"/>
                  <w:bdr w:val="none" w:sz="0" w:space="0" w:color="auto" w:frame="1"/>
                  <w:vertAlign w:val="superscript"/>
                </w:rPr>
                <w:t>[FR]</w:t>
              </w:r>
            </w:hyperlink>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0" w:type="auto"/>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0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9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3" o:spid="_x0000_s1048" alt="Description: Download" href="http://www.novancia.fr/documents/PDF_ENGLISH_SITE/Courses/Bachelor/Bachelor-Novancia-3-13-3-Ingenierie-financier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bl>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20"/>
          <w:szCs w:val="20"/>
        </w:rPr>
        <w:t> </w:t>
      </w:r>
    </w:p>
    <w:p w:rsidR="00066D06" w:rsidRDefault="00D97BBE" w:rsidP="00683E51">
      <w:pPr>
        <w:shd w:val="clear" w:color="auto" w:fill="FFFFFF"/>
        <w:spacing w:line="276" w:lineRule="auto"/>
        <w:textAlignment w:val="baseline"/>
        <w:rPr>
          <w:rFonts w:ascii="Arial" w:hAnsi="Arial" w:cs="Arial"/>
          <w:color w:val="444444"/>
          <w:sz w:val="20"/>
          <w:szCs w:val="20"/>
        </w:rPr>
      </w:pPr>
      <w:hyperlink r:id="rId194" w:anchor="haut" w:history="1">
        <w:r w:rsidR="00066D06">
          <w:rPr>
            <w:rStyle w:val="Hyperlink"/>
            <w:rFonts w:ascii="Arial" w:hAnsi="Arial" w:cs="Arial"/>
            <w:color w:val="FFFFFF"/>
            <w:sz w:val="20"/>
            <w:szCs w:val="20"/>
            <w:shd w:val="clear" w:color="auto" w:fill="445A6A"/>
          </w:rPr>
          <w:t>Return to Top of Page</w:t>
        </w:r>
      </w:hyperlink>
    </w:p>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20"/>
          <w:szCs w:val="20"/>
        </w:rPr>
        <w:t> </w:t>
      </w:r>
    </w:p>
    <w:p w:rsidR="00066D06" w:rsidRDefault="00066D06" w:rsidP="00683E51">
      <w:pPr>
        <w:pStyle w:val="Heading2"/>
        <w:shd w:val="clear" w:color="auto" w:fill="FFFFFF"/>
        <w:spacing w:before="0" w:line="276" w:lineRule="auto"/>
        <w:ind w:left="300"/>
        <w:textAlignment w:val="baseline"/>
        <w:rPr>
          <w:rFonts w:ascii="Arial" w:hAnsi="Arial" w:cs="Arial"/>
          <w:color w:val="E70334"/>
          <w:sz w:val="43"/>
          <w:szCs w:val="43"/>
        </w:rPr>
      </w:pPr>
      <w:bookmarkStart w:id="4" w:name="semester6"/>
      <w:bookmarkEnd w:id="4"/>
      <w:r>
        <w:rPr>
          <w:rFonts w:ascii="Arial" w:hAnsi="Arial" w:cs="Arial"/>
          <w:color w:val="E70334"/>
          <w:sz w:val="43"/>
          <w:szCs w:val="43"/>
        </w:rPr>
        <w:t>Spring Semester (Semester 6) – 3</w:t>
      </w:r>
      <w:r>
        <w:rPr>
          <w:rFonts w:ascii="inherit" w:hAnsi="inherit" w:cs="Arial"/>
          <w:color w:val="E70334"/>
          <w:sz w:val="27"/>
          <w:szCs w:val="27"/>
          <w:bdr w:val="none" w:sz="0" w:space="0" w:color="auto" w:frame="1"/>
          <w:vertAlign w:val="superscript"/>
        </w:rPr>
        <w:t>rd</w:t>
      </w:r>
      <w:r>
        <w:rPr>
          <w:rStyle w:val="apple-converted-space"/>
          <w:rFonts w:ascii="Arial" w:hAnsi="Arial" w:cs="Arial"/>
          <w:color w:val="E70334"/>
          <w:sz w:val="43"/>
          <w:szCs w:val="43"/>
        </w:rPr>
        <w:t> </w:t>
      </w:r>
      <w:r>
        <w:rPr>
          <w:rFonts w:ascii="Arial" w:hAnsi="Arial" w:cs="Arial"/>
          <w:color w:val="E70334"/>
          <w:sz w:val="43"/>
          <w:szCs w:val="43"/>
        </w:rPr>
        <w:t>year</w:t>
      </w:r>
    </w:p>
    <w:p w:rsidR="00066D06" w:rsidRDefault="00066D06" w:rsidP="00683E51">
      <w:pPr>
        <w:pStyle w:val="chapo2"/>
        <w:pBdr>
          <w:left w:val="single" w:sz="6" w:space="11" w:color="E70334"/>
        </w:pBdr>
        <w:shd w:val="clear" w:color="auto" w:fill="FFFFFF"/>
        <w:spacing w:before="0" w:beforeAutospacing="0" w:after="0" w:afterAutospacing="0" w:line="276" w:lineRule="auto"/>
        <w:ind w:left="300"/>
        <w:textAlignment w:val="baseline"/>
        <w:rPr>
          <w:rFonts w:ascii="Arial" w:hAnsi="Arial" w:cs="Arial"/>
          <w:color w:val="5A5A5A"/>
          <w:sz w:val="20"/>
          <w:szCs w:val="20"/>
        </w:rPr>
      </w:pPr>
      <w:r>
        <w:rPr>
          <w:rStyle w:val="Strong"/>
          <w:rFonts w:ascii="inherit" w:hAnsi="inherit" w:cs="Arial"/>
          <w:color w:val="5A5A5A"/>
          <w:sz w:val="20"/>
          <w:szCs w:val="20"/>
          <w:bdr w:val="none" w:sz="0" w:space="0" w:color="auto" w:frame="1"/>
        </w:rPr>
        <w:t>January – June 2014</w:t>
      </w:r>
    </w:p>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16"/>
          <w:szCs w:val="16"/>
        </w:rPr>
        <w:t>[FR]</w:t>
      </w:r>
      <w:r>
        <w:rPr>
          <w:rStyle w:val="apple-converted-space"/>
          <w:rFonts w:ascii="Arial" w:hAnsi="Arial" w:cs="Arial"/>
          <w:color w:val="444444"/>
          <w:sz w:val="16"/>
          <w:szCs w:val="16"/>
        </w:rPr>
        <w:t> </w:t>
      </w:r>
      <w:r>
        <w:rPr>
          <w:rFonts w:ascii="Arial" w:hAnsi="Arial" w:cs="Arial"/>
          <w:color w:val="444444"/>
          <w:sz w:val="16"/>
          <w:szCs w:val="16"/>
        </w:rPr>
        <w:t>Courses taught in French</w:t>
      </w:r>
    </w:p>
    <w:p w:rsidR="00066D06" w:rsidRDefault="00066D06" w:rsidP="00683E51">
      <w:pPr>
        <w:pStyle w:val="NormalWeb"/>
        <w:shd w:val="clear" w:color="auto" w:fill="FFFFFF"/>
        <w:spacing w:before="0" w:beforeAutospacing="0" w:after="105" w:afterAutospacing="0" w:line="276" w:lineRule="auto"/>
        <w:ind w:left="525"/>
        <w:textAlignment w:val="baseline"/>
        <w:rPr>
          <w:rFonts w:ascii="Arial" w:hAnsi="Arial" w:cs="Arial"/>
          <w:color w:val="444444"/>
          <w:sz w:val="20"/>
          <w:szCs w:val="20"/>
        </w:rPr>
      </w:pPr>
      <w:r>
        <w:rPr>
          <w:rFonts w:ascii="Arial" w:hAnsi="Arial" w:cs="Arial"/>
          <w:color w:val="444444"/>
          <w:sz w:val="16"/>
          <w:szCs w:val="16"/>
        </w:rPr>
        <w:t>[EN]</w:t>
      </w:r>
      <w:r>
        <w:rPr>
          <w:rStyle w:val="apple-converted-space"/>
          <w:rFonts w:ascii="Arial" w:hAnsi="Arial" w:cs="Arial"/>
          <w:color w:val="444444"/>
          <w:sz w:val="16"/>
          <w:szCs w:val="16"/>
        </w:rPr>
        <w:t> </w:t>
      </w:r>
      <w:r>
        <w:rPr>
          <w:rFonts w:ascii="Arial" w:hAnsi="Arial" w:cs="Arial"/>
          <w:color w:val="444444"/>
          <w:sz w:val="16"/>
          <w:szCs w:val="16"/>
        </w:rPr>
        <w:t>Courses taught in English</w:t>
      </w:r>
    </w:p>
    <w:p w:rsidR="00066D06" w:rsidRDefault="00066D06" w:rsidP="00683E51">
      <w:pPr>
        <w:numPr>
          <w:ilvl w:val="0"/>
          <w:numId w:val="95"/>
        </w:numPr>
        <w:shd w:val="clear" w:color="auto" w:fill="FFFFFF"/>
        <w:spacing w:line="276" w:lineRule="auto"/>
        <w:ind w:left="825"/>
        <w:textAlignment w:val="baseline"/>
        <w:rPr>
          <w:rFonts w:ascii="inherit" w:hAnsi="inherit" w:cs="Arial"/>
          <w:color w:val="444444"/>
          <w:sz w:val="20"/>
          <w:szCs w:val="20"/>
        </w:rPr>
      </w:pPr>
      <w:r>
        <w:rPr>
          <w:rStyle w:val="Strong"/>
          <w:rFonts w:ascii="inherit" w:hAnsi="inherit" w:cs="Arial"/>
          <w:color w:val="444444"/>
          <w:sz w:val="20"/>
          <w:szCs w:val="20"/>
          <w:bdr w:val="none" w:sz="0" w:space="0" w:color="auto" w:frame="1"/>
        </w:rPr>
        <w:t>IMPORTANT :</w:t>
      </w:r>
      <w:r>
        <w:rPr>
          <w:rStyle w:val="apple-converted-space"/>
          <w:rFonts w:ascii="inherit" w:hAnsi="inherit" w:cs="Arial"/>
          <w:color w:val="444444"/>
          <w:sz w:val="20"/>
          <w:szCs w:val="20"/>
        </w:rPr>
        <w:t> </w:t>
      </w:r>
      <w:r>
        <w:rPr>
          <w:rFonts w:ascii="inherit" w:hAnsi="inherit" w:cs="Arial"/>
          <w:color w:val="444444"/>
          <w:sz w:val="20"/>
          <w:szCs w:val="20"/>
        </w:rPr>
        <w:t>students are not allowed to make a course change after classes have begun</w:t>
      </w:r>
    </w:p>
    <w:p w:rsidR="00066D06" w:rsidRDefault="00066D06" w:rsidP="00683E51">
      <w:pPr>
        <w:numPr>
          <w:ilvl w:val="0"/>
          <w:numId w:val="95"/>
        </w:numPr>
        <w:shd w:val="clear" w:color="auto" w:fill="FFFFFF"/>
        <w:spacing w:line="276" w:lineRule="auto"/>
        <w:ind w:left="825"/>
        <w:textAlignment w:val="baseline"/>
        <w:rPr>
          <w:rFonts w:ascii="inherit" w:hAnsi="inherit" w:cs="Arial"/>
          <w:color w:val="444444"/>
          <w:sz w:val="20"/>
          <w:szCs w:val="20"/>
        </w:rPr>
      </w:pPr>
      <w:r>
        <w:rPr>
          <w:rStyle w:val="Strong"/>
          <w:rFonts w:ascii="inherit" w:hAnsi="inherit" w:cs="Arial"/>
          <w:color w:val="444444"/>
          <w:sz w:val="20"/>
          <w:szCs w:val="20"/>
          <w:bdr w:val="none" w:sz="0" w:space="0" w:color="auto" w:frame="1"/>
        </w:rPr>
        <w:t>For units 3.14 to 3.17</w:t>
      </w:r>
      <w:r>
        <w:rPr>
          <w:rFonts w:ascii="inherit" w:hAnsi="inherit" w:cs="Arial"/>
          <w:color w:val="444444"/>
          <w:sz w:val="20"/>
          <w:szCs w:val="20"/>
        </w:rPr>
        <w:br/>
        <w:t>The language of the courses chosen must be consistent: the student must choose to do all the courses in English or all in French</w:t>
      </w:r>
    </w:p>
    <w:p w:rsidR="00066D06" w:rsidRDefault="00066D06" w:rsidP="00683E51">
      <w:pPr>
        <w:numPr>
          <w:ilvl w:val="0"/>
          <w:numId w:val="96"/>
        </w:numPr>
        <w:shd w:val="clear" w:color="auto" w:fill="FFFFFF"/>
        <w:spacing w:line="276" w:lineRule="auto"/>
        <w:ind w:left="825"/>
        <w:textAlignment w:val="baseline"/>
        <w:rPr>
          <w:rFonts w:ascii="inherit" w:hAnsi="inherit" w:cs="Arial"/>
          <w:color w:val="444444"/>
          <w:sz w:val="20"/>
          <w:szCs w:val="20"/>
        </w:rPr>
      </w:pPr>
      <w:r>
        <w:rPr>
          <w:rStyle w:val="Strong"/>
          <w:rFonts w:ascii="inherit" w:hAnsi="inherit" w:cs="Arial"/>
          <w:color w:val="444444"/>
          <w:sz w:val="20"/>
          <w:szCs w:val="20"/>
          <w:bdr w:val="none" w:sz="0" w:space="0" w:color="auto" w:frame="1"/>
        </w:rPr>
        <w:t>IMPORTANT :</w:t>
      </w:r>
      <w:r>
        <w:rPr>
          <w:rStyle w:val="apple-converted-space"/>
          <w:rFonts w:ascii="inherit" w:hAnsi="inherit" w:cs="Arial"/>
          <w:color w:val="444444"/>
          <w:sz w:val="20"/>
          <w:szCs w:val="20"/>
        </w:rPr>
        <w:t> </w:t>
      </w:r>
      <w:r>
        <w:rPr>
          <w:rFonts w:ascii="inherit" w:hAnsi="inherit" w:cs="Arial"/>
          <w:color w:val="444444"/>
          <w:sz w:val="20"/>
          <w:szCs w:val="20"/>
        </w:rPr>
        <w:t>students are not allowed to make a course change after classes have begun</w:t>
      </w:r>
    </w:p>
    <w:p w:rsidR="00066D06" w:rsidRDefault="00066D06" w:rsidP="00683E51">
      <w:pPr>
        <w:numPr>
          <w:ilvl w:val="0"/>
          <w:numId w:val="96"/>
        </w:numPr>
        <w:shd w:val="clear" w:color="auto" w:fill="FFFFFF"/>
        <w:spacing w:line="276" w:lineRule="auto"/>
        <w:ind w:left="825"/>
        <w:textAlignment w:val="baseline"/>
        <w:rPr>
          <w:rFonts w:ascii="inherit" w:hAnsi="inherit" w:cs="Arial"/>
          <w:color w:val="444444"/>
          <w:sz w:val="20"/>
          <w:szCs w:val="20"/>
        </w:rPr>
      </w:pPr>
      <w:r>
        <w:rPr>
          <w:rStyle w:val="Strong"/>
          <w:rFonts w:ascii="inherit" w:hAnsi="inherit" w:cs="Arial"/>
          <w:color w:val="444444"/>
          <w:sz w:val="20"/>
          <w:szCs w:val="20"/>
          <w:bdr w:val="none" w:sz="0" w:space="0" w:color="auto" w:frame="1"/>
        </w:rPr>
        <w:t>For units 3.14 to 3.17</w:t>
      </w:r>
      <w:r>
        <w:rPr>
          <w:rFonts w:ascii="inherit" w:hAnsi="inherit" w:cs="Arial"/>
          <w:color w:val="444444"/>
          <w:sz w:val="20"/>
          <w:szCs w:val="20"/>
        </w:rPr>
        <w:br/>
        <w:t>The language of the courses chosen must be consistent: the student must choose to do all the courses in English or all in French</w:t>
      </w:r>
    </w:p>
    <w:tbl>
      <w:tblPr>
        <w:tblW w:w="9365" w:type="dxa"/>
        <w:jc w:val="center"/>
        <w:tblCellSpacing w:w="0" w:type="dxa"/>
        <w:tblBorders>
          <w:top w:val="single" w:sz="6" w:space="0" w:color="DADADA"/>
          <w:left w:val="single" w:sz="6" w:space="0" w:color="DADADA"/>
          <w:bottom w:val="single" w:sz="6" w:space="0" w:color="DADADA"/>
          <w:right w:val="single" w:sz="6" w:space="0" w:color="DADADA"/>
        </w:tblBorders>
        <w:shd w:val="clear" w:color="auto" w:fill="FFFFFF"/>
        <w:tblCellMar>
          <w:left w:w="0" w:type="dxa"/>
          <w:right w:w="0" w:type="dxa"/>
        </w:tblCellMar>
        <w:tblLook w:val="04A0"/>
      </w:tblPr>
      <w:tblGrid>
        <w:gridCol w:w="4020"/>
        <w:gridCol w:w="843"/>
        <w:gridCol w:w="865"/>
        <w:gridCol w:w="1872"/>
        <w:gridCol w:w="743"/>
        <w:gridCol w:w="998"/>
        <w:gridCol w:w="24"/>
      </w:tblGrid>
      <w:tr w:rsidR="002B6E4E" w:rsidTr="002B6E4E">
        <w:trPr>
          <w:trHeight w:val="129"/>
          <w:tblHeader/>
          <w:tblCellSpacing w:w="0" w:type="dxa"/>
          <w:jc w:val="center"/>
        </w:trPr>
        <w:tc>
          <w:tcPr>
            <w:tcW w:w="2148" w:type="pct"/>
            <w:tcBorders>
              <w:top w:val="nil"/>
              <w:left w:val="nil"/>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rPr>
                <w:rFonts w:ascii="inherit" w:hAnsi="inherit" w:cs="Arial"/>
                <w:color w:val="FFFFFF"/>
                <w:sz w:val="20"/>
                <w:szCs w:val="20"/>
              </w:rPr>
            </w:pPr>
            <w:r>
              <w:rPr>
                <w:rStyle w:val="Strong"/>
                <w:rFonts w:ascii="inherit" w:hAnsi="inherit" w:cs="Arial"/>
                <w:color w:val="FFFFFF"/>
                <w:sz w:val="20"/>
                <w:szCs w:val="20"/>
                <w:bdr w:val="none" w:sz="0" w:space="0" w:color="auto" w:frame="1"/>
              </w:rPr>
              <w:t>Modules</w:t>
            </w:r>
          </w:p>
        </w:tc>
        <w:tc>
          <w:tcPr>
            <w:tcW w:w="448"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Contact hours</w:t>
            </w:r>
          </w:p>
        </w:tc>
        <w:tc>
          <w:tcPr>
            <w:tcW w:w="460"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Projects</w:t>
            </w:r>
          </w:p>
        </w:tc>
        <w:tc>
          <w:tcPr>
            <w:tcW w:w="1001"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US credits</w:t>
            </w:r>
          </w:p>
        </w:tc>
        <w:tc>
          <w:tcPr>
            <w:tcW w:w="395" w:type="pct"/>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ECTS credits</w:t>
            </w:r>
          </w:p>
        </w:tc>
        <w:tc>
          <w:tcPr>
            <w:tcW w:w="549" w:type="pct"/>
            <w:gridSpan w:val="2"/>
            <w:tcBorders>
              <w:top w:val="nil"/>
              <w:left w:val="single" w:sz="6" w:space="0" w:color="F9E1C7"/>
              <w:bottom w:val="nil"/>
              <w:right w:val="nil"/>
            </w:tcBorders>
            <w:shd w:val="clear" w:color="auto" w:fill="E67300"/>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FFFFFF"/>
                <w:sz w:val="20"/>
                <w:szCs w:val="20"/>
              </w:rPr>
            </w:pPr>
            <w:r>
              <w:rPr>
                <w:rStyle w:val="Strong"/>
                <w:rFonts w:ascii="inherit" w:hAnsi="inherit" w:cs="Arial"/>
                <w:color w:val="FFFFFF"/>
                <w:sz w:val="20"/>
                <w:szCs w:val="20"/>
                <w:bdr w:val="none" w:sz="0" w:space="0" w:color="auto" w:frame="1"/>
              </w:rPr>
              <w:t>Syllabi</w:t>
            </w:r>
            <w:r>
              <w:rPr>
                <w:rFonts w:ascii="inherit" w:hAnsi="inherit" w:cs="Arial"/>
                <w:color w:val="FFFFFF"/>
                <w:sz w:val="20"/>
                <w:szCs w:val="20"/>
              </w:rPr>
              <w:br/>
              <w:t>[PDF]</w:t>
            </w:r>
          </w:p>
        </w:tc>
      </w:tr>
      <w:tr w:rsidR="00066D06" w:rsidTr="002B6E4E">
        <w:trPr>
          <w:gridAfter w:val="1"/>
          <w:wAfter w:w="14" w:type="pct"/>
          <w:trHeight w:val="129"/>
          <w:tblCellSpacing w:w="0" w:type="dxa"/>
          <w:jc w:val="center"/>
        </w:trPr>
        <w:tc>
          <w:tcPr>
            <w:tcW w:w="4986" w:type="pct"/>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3.14</w:t>
            </w:r>
          </w:p>
        </w:tc>
      </w:tr>
      <w:tr w:rsidR="002B6E4E" w:rsidTr="002B6E4E">
        <w:trPr>
          <w:trHeight w:val="129"/>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9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3.14.1 People management </w:t>
            </w:r>
            <w:hyperlink r:id="rId195" w:anchor="ast7" w:history="1">
              <w:r>
                <w:rPr>
                  <w:rStyle w:val="Hyperlink"/>
                  <w:rFonts w:ascii="Arial" w:hAnsi="Arial" w:cs="Arial"/>
                  <w:color w:val="E70334"/>
                  <w:sz w:val="15"/>
                  <w:szCs w:val="15"/>
                  <w:bdr w:val="none" w:sz="0" w:space="0" w:color="auto" w:frame="1"/>
                  <w:vertAlign w:val="superscript"/>
                </w:rPr>
                <w:t>[EN]</w:t>
              </w:r>
            </w:hyperlink>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96"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2" o:spid="_x0000_s1047" alt="Description: Download" href="http://www.novancia.fr/documents/PDF_ENGLISH_SITE/Courses/Bachelor/Bachelor-Novancia-3-14-1-People-managemen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941"/>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9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3.14.2 Management des hommes </w:t>
            </w:r>
            <w:hyperlink r:id="rId197"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198"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1" o:spid="_x0000_s1046" alt="Description: Download" href="http://www.novancia.fr/documents/PDF_ENGLISH_SITE/Courses/Bachelor/Bachelor-Novancia-3-14-2-Management-des-homme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gridAfter w:val="1"/>
          <w:wAfter w:w="14" w:type="pct"/>
          <w:trHeight w:val="129"/>
          <w:tblCellSpacing w:w="0" w:type="dxa"/>
          <w:jc w:val="center"/>
        </w:trPr>
        <w:tc>
          <w:tcPr>
            <w:tcW w:w="4986" w:type="pct"/>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3.15</w:t>
            </w:r>
          </w:p>
        </w:tc>
      </w:tr>
      <w:tr w:rsidR="002B6E4E" w:rsidTr="002B6E4E">
        <w:trPr>
          <w:trHeight w:val="129"/>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9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3.15.1 Business game </w:t>
            </w:r>
            <w:hyperlink r:id="rId199" w:anchor="ast7" w:history="1">
              <w:r>
                <w:rPr>
                  <w:rStyle w:val="Hyperlink"/>
                  <w:rFonts w:ascii="Arial" w:hAnsi="Arial" w:cs="Arial"/>
                  <w:color w:val="E70334"/>
                  <w:sz w:val="15"/>
                  <w:szCs w:val="15"/>
                  <w:bdr w:val="none" w:sz="0" w:space="0" w:color="auto" w:frame="1"/>
                  <w:vertAlign w:val="superscript"/>
                </w:rPr>
                <w:t>[EN]</w:t>
              </w:r>
            </w:hyperlink>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00"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0" o:spid="_x0000_s1045" alt="Description: Download" href="http://www.novancia.fr/documents/PDF_ENGLISH_SITE/Courses/Bachelor/Bachelor-Novancia-3-15-1-Business-gam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129"/>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0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3.15.2 Jeu d’entreprise </w:t>
            </w:r>
            <w:hyperlink r:id="rId201"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02"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9" o:spid="_x0000_s1044" alt="Description: Download" href="http://www.novancia.fr/documents/PDF_ENGLISH_SITE/Courses/Bachelor/Bachelor-Novancia-3-15-2-Jeu-d-entrepris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gridAfter w:val="1"/>
          <w:wAfter w:w="14" w:type="pct"/>
          <w:trHeight w:val="129"/>
          <w:tblCellSpacing w:w="0" w:type="dxa"/>
          <w:jc w:val="center"/>
        </w:trPr>
        <w:tc>
          <w:tcPr>
            <w:tcW w:w="4986" w:type="pct"/>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3.16</w:t>
            </w:r>
          </w:p>
        </w:tc>
      </w:tr>
      <w:tr w:rsidR="002B6E4E" w:rsidTr="002B6E4E">
        <w:trPr>
          <w:trHeight w:val="129"/>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0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3.16.1 National and international business development </w:t>
            </w:r>
            <w:hyperlink r:id="rId203" w:anchor="ast7" w:history="1">
              <w:r>
                <w:rPr>
                  <w:rStyle w:val="Hyperlink"/>
                  <w:rFonts w:ascii="Arial" w:hAnsi="Arial" w:cs="Arial"/>
                  <w:color w:val="E70334"/>
                  <w:sz w:val="15"/>
                  <w:szCs w:val="15"/>
                  <w:bdr w:val="none" w:sz="0" w:space="0" w:color="auto" w:frame="1"/>
                  <w:vertAlign w:val="superscript"/>
                </w:rPr>
                <w:t>[EN]</w:t>
              </w:r>
            </w:hyperlink>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45</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04"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8" o:spid="_x0000_s1043" alt="Description: Download" href="http://www.novancia.fr/documents/PDF_ENGLISH_SITE/Courses/Bachelor/Bachelor-Novancia-3-16-1-National-and-international-business-developmen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129"/>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02"/>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3.16.2 Business plan financier </w:t>
            </w:r>
            <w:hyperlink r:id="rId205"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45</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06"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7" o:spid="_x0000_s1042" alt="Description: Download" href="http://www.novancia.fr/documents/PDF_ENGLISH_SITE/Courses/Bachelor/Bachelor-Novancia-3-16-2-Business-plan-financier.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gridAfter w:val="1"/>
          <w:wAfter w:w="14" w:type="pct"/>
          <w:trHeight w:val="129"/>
          <w:tblCellSpacing w:w="0" w:type="dxa"/>
          <w:jc w:val="center"/>
        </w:trPr>
        <w:tc>
          <w:tcPr>
            <w:tcW w:w="4986" w:type="pct"/>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3.17</w:t>
            </w:r>
          </w:p>
        </w:tc>
      </w:tr>
      <w:tr w:rsidR="002B6E4E" w:rsidTr="002B6E4E">
        <w:trPr>
          <w:trHeight w:val="129"/>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03"/>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3.17.1 Research Methodology </w:t>
            </w:r>
            <w:hyperlink r:id="rId207" w:anchor="ast7" w:history="1">
              <w:r>
                <w:rPr>
                  <w:rStyle w:val="Hyperlink"/>
                  <w:rFonts w:ascii="Arial" w:hAnsi="Arial" w:cs="Arial"/>
                  <w:color w:val="E70334"/>
                  <w:sz w:val="15"/>
                  <w:szCs w:val="15"/>
                  <w:bdr w:val="none" w:sz="0" w:space="0" w:color="auto" w:frame="1"/>
                  <w:vertAlign w:val="superscript"/>
                </w:rPr>
                <w:t>[EN]</w:t>
              </w:r>
            </w:hyperlink>
            <w:r>
              <w:rPr>
                <w:rFonts w:ascii="inherit" w:hAnsi="inherit" w:cs="Arial"/>
                <w:color w:val="444444"/>
                <w:sz w:val="20"/>
                <w:szCs w:val="20"/>
              </w:rPr>
              <w:br/>
              <w:t>( if you do an Internship in France)</w:t>
            </w:r>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08"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6" o:spid="_x0000_s1041" alt="Description: Download" href="http://www.novancia.fr/documents/PDF_ENGLISH_SITE/Courses/Bachelor/Bachelor-Novancia-3-17-1-Research-Methodology.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129"/>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0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3.17.2 Méthodologie de la recherche </w:t>
            </w:r>
            <w:hyperlink r:id="rId209" w:anchor="ast6" w:history="1">
              <w:r>
                <w:rPr>
                  <w:rStyle w:val="Hyperlink"/>
                  <w:rFonts w:ascii="Arial" w:hAnsi="Arial" w:cs="Arial"/>
                  <w:color w:val="E70334"/>
                  <w:sz w:val="15"/>
                  <w:szCs w:val="15"/>
                  <w:bdr w:val="none" w:sz="0" w:space="0" w:color="auto" w:frame="1"/>
                  <w:vertAlign w:val="superscript"/>
                </w:rPr>
                <w:t>[FR]</w:t>
              </w:r>
            </w:hyperlink>
            <w:r>
              <w:rPr>
                <w:rFonts w:ascii="inherit" w:hAnsi="inherit" w:cs="Arial"/>
                <w:color w:val="444444"/>
                <w:sz w:val="20"/>
                <w:szCs w:val="20"/>
              </w:rPr>
              <w:br/>
              <w:t>(si vous faites un stage en France)</w:t>
            </w:r>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10"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5" o:spid="_x0000_s1040" alt="Description: Download" href="http://www.novancia.fr/documents/PDF_ENGLISH_SITE/Courses/Bachelor/Bachelor-Novancia-3-17-2-Methodologie-de-la-recherch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gridAfter w:val="1"/>
          <w:wAfter w:w="14" w:type="pct"/>
          <w:trHeight w:val="129"/>
          <w:tblCellSpacing w:w="0" w:type="dxa"/>
          <w:jc w:val="center"/>
        </w:trPr>
        <w:tc>
          <w:tcPr>
            <w:tcW w:w="4986" w:type="pct"/>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3.18</w:t>
            </w:r>
          </w:p>
        </w:tc>
      </w:tr>
      <w:tr w:rsidR="002B6E4E" w:rsidTr="002B6E4E">
        <w:trPr>
          <w:trHeight w:val="129"/>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0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3.18.1 French as a foreign language</w:t>
            </w:r>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1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4" o:spid="_x0000_s1039" alt="Description: Download" href="http://www.novancia.fr/documents/PDF_ENGLISH_SITE/Courses/Bachelor/Bachelor-Novancia-3-18-1-French-as-a-foreign-languag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gridAfter w:val="1"/>
          <w:wAfter w:w="14" w:type="pct"/>
          <w:trHeight w:val="129"/>
          <w:tblCellSpacing w:w="0" w:type="dxa"/>
          <w:jc w:val="center"/>
        </w:trPr>
        <w:tc>
          <w:tcPr>
            <w:tcW w:w="4986" w:type="pct"/>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3.19</w:t>
            </w:r>
          </w:p>
        </w:tc>
      </w:tr>
      <w:tr w:rsidR="002B6E4E" w:rsidTr="002B6E4E">
        <w:trPr>
          <w:trHeight w:val="129"/>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0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3.19.1 Design, outlets &amp; merchandising </w:t>
            </w:r>
            <w:hyperlink r:id="rId212" w:anchor="ast7" w:history="1">
              <w:r>
                <w:rPr>
                  <w:rStyle w:val="Hyperlink"/>
                  <w:rFonts w:ascii="Arial" w:hAnsi="Arial" w:cs="Arial"/>
                  <w:color w:val="E70334"/>
                  <w:sz w:val="15"/>
                  <w:szCs w:val="15"/>
                  <w:bdr w:val="none" w:sz="0" w:space="0" w:color="auto" w:frame="1"/>
                  <w:vertAlign w:val="superscript"/>
                </w:rPr>
                <w:t>[EN]</w:t>
              </w:r>
            </w:hyperlink>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1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3" o:spid="_x0000_s1038" alt="Description: Download" href="http://www.novancia.fr/documents/PDF_ENGLISH_SITE/Courses/Bachelor/Bachelor-Novancia-3-19-1-Design-outlets-and-merchandising.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129"/>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0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3.19.2 Stratégie multicanal et e-commerce </w:t>
            </w:r>
            <w:hyperlink r:id="rId214"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1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2" o:spid="_x0000_s1037" alt="Description: Download" href="http://www.novancia.fr/documents/PDF_ENGLISH_SITE/Courses/Bachelor/Bachelor-Novancia-3-19-2-Strategie-multicanal-et-e-commerc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129"/>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0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3.19.3 Évaluation d’entreprise </w:t>
            </w:r>
            <w:hyperlink r:id="rId216"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1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1" o:spid="_x0000_s1036" alt="Description: Download" href="http://www.novancia.fr/documents/PDF_ENGLISH_SITE/Courses/Bachelor/Bachelor-Novancia-3-19-3-Evaluation-d-entrepris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129"/>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0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3.19.4 Accompagnement de projet </w:t>
            </w:r>
            <w:hyperlink r:id="rId218"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1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0" o:spid="_x0000_s1035" alt="Description: Download" href="http://www.novancia.fr/documents/PDF_ENGLISH_SITE/Courses/Bachelor/Bachelor-Novancia-3-19-4-Accompagnement-de-proje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gridAfter w:val="1"/>
          <w:wAfter w:w="14" w:type="pct"/>
          <w:trHeight w:val="362"/>
          <w:tblCellSpacing w:w="0" w:type="dxa"/>
          <w:jc w:val="center"/>
        </w:trPr>
        <w:tc>
          <w:tcPr>
            <w:tcW w:w="4986" w:type="pct"/>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3.20</w:t>
            </w:r>
          </w:p>
        </w:tc>
      </w:tr>
      <w:tr w:rsidR="002B6E4E" w:rsidTr="002B6E4E">
        <w:trPr>
          <w:trHeight w:val="590"/>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10"/>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3.20.1 Business developpement </w:t>
            </w:r>
            <w:hyperlink r:id="rId220"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21"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9" o:spid="_x0000_s1034" alt="Description: Download" href="http://www.novancia.fr/documents/PDF_ENGLISH_SITE/Courses/Bachelor/Bachelor-Novancia-3-20-1-Business-developpemen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590"/>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11"/>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3.20.2 Design, point de vente et merchandising </w:t>
            </w:r>
            <w:hyperlink r:id="rId222"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30</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23"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8" o:spid="_x0000_s1033" alt="Description: Download" href="http://www.novancia.fr/documents/PDF_ENGLISH_SITE/Courses/Bachelor/Bachelor-Novancia-3-20-2-Design-point-de-vente-et-merchandising.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590"/>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12"/>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3.20.3 Cultural marketing </w:t>
            </w:r>
            <w:hyperlink r:id="rId224" w:anchor="ast7" w:history="1">
              <w:r>
                <w:rPr>
                  <w:rStyle w:val="Hyperlink"/>
                  <w:rFonts w:ascii="Arial" w:hAnsi="Arial" w:cs="Arial"/>
                  <w:color w:val="E70334"/>
                  <w:sz w:val="15"/>
                  <w:szCs w:val="15"/>
                  <w:bdr w:val="none" w:sz="0" w:space="0" w:color="auto" w:frame="1"/>
                  <w:vertAlign w:val="superscript"/>
                </w:rPr>
                <w:t>[EN]</w:t>
              </w:r>
            </w:hyperlink>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25"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7" o:spid="_x0000_s1032" alt="Description: Download" href="http://www.novancia.fr/documents/PDF_ENGLISH_SITE/Courses/Bachelor/Bachelor-Novancia-3-20-3-Cultural-marketing.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590"/>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13"/>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3.20.4 Stratégie multicanal et e-commerce </w:t>
            </w:r>
            <w:hyperlink r:id="rId226"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27"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6" o:spid="_x0000_s1031" alt="Description: Download" href="http://www.novancia.fr/documents/PDF_ENGLISH_SITE/Courses/Bachelor/Bachelor-Novancia-3-20-4-Strategie-multicanal-et-e-commerc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1275"/>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Pr="002F49C1" w:rsidRDefault="00066D06" w:rsidP="00683E51">
            <w:pPr>
              <w:numPr>
                <w:ilvl w:val="0"/>
                <w:numId w:val="114"/>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3.20.5 International relations </w:t>
            </w:r>
            <w:hyperlink r:id="rId228" w:anchor="ast7" w:history="1">
              <w:r>
                <w:rPr>
                  <w:rStyle w:val="Hyperlink"/>
                  <w:rFonts w:ascii="Arial" w:hAnsi="Arial" w:cs="Arial"/>
                  <w:color w:val="E70334"/>
                  <w:sz w:val="15"/>
                  <w:szCs w:val="15"/>
                  <w:bdr w:val="none" w:sz="0" w:space="0" w:color="auto" w:frame="1"/>
                  <w:vertAlign w:val="superscript"/>
                </w:rPr>
                <w:t>[EN]</w:t>
              </w:r>
            </w:hyperlink>
          </w:p>
          <w:p w:rsidR="002F49C1" w:rsidRDefault="002F49C1" w:rsidP="00683E51">
            <w:pPr>
              <w:spacing w:line="276" w:lineRule="auto"/>
              <w:textAlignment w:val="baseline"/>
              <w:rPr>
                <w:rFonts w:ascii="inherit" w:hAnsi="inherit" w:cs="Arial"/>
                <w:color w:val="444444"/>
                <w:sz w:val="20"/>
                <w:szCs w:val="20"/>
              </w:rPr>
            </w:pPr>
          </w:p>
          <w:p w:rsidR="002F49C1" w:rsidRDefault="002F49C1" w:rsidP="00683E51">
            <w:pPr>
              <w:spacing w:line="276" w:lineRule="auto"/>
              <w:textAlignment w:val="baseline"/>
              <w:rPr>
                <w:rFonts w:ascii="inherit" w:hAnsi="inherit" w:cs="Arial"/>
                <w:color w:val="444444"/>
                <w:sz w:val="20"/>
                <w:szCs w:val="20"/>
              </w:rPr>
            </w:pPr>
          </w:p>
          <w:p w:rsidR="002F49C1" w:rsidRDefault="002F49C1" w:rsidP="00683E51">
            <w:pPr>
              <w:spacing w:line="276" w:lineRule="auto"/>
              <w:textAlignment w:val="baseline"/>
              <w:rPr>
                <w:rFonts w:ascii="inherit" w:hAnsi="inherit" w:cs="Arial"/>
                <w:color w:val="444444"/>
                <w:sz w:val="20"/>
                <w:szCs w:val="20"/>
              </w:rPr>
            </w:pPr>
          </w:p>
          <w:p w:rsidR="002F49C1" w:rsidRPr="002F49C1" w:rsidRDefault="002F49C1" w:rsidP="00683E51">
            <w:pPr>
              <w:spacing w:line="276" w:lineRule="auto"/>
              <w:textAlignment w:val="baseline"/>
              <w:rPr>
                <w:color w:val="444444"/>
                <w:sz w:val="28"/>
                <w:szCs w:val="28"/>
              </w:rPr>
            </w:pPr>
            <w:r>
              <w:rPr>
                <w:color w:val="444444"/>
                <w:sz w:val="28"/>
                <w:szCs w:val="28"/>
              </w:rPr>
              <w:t xml:space="preserve">                                                        </w:t>
            </w:r>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2F49C1" w:rsidRDefault="00066D06" w:rsidP="00683E51">
            <w:pPr>
              <w:spacing w:line="276" w:lineRule="auto"/>
              <w:jc w:val="center"/>
              <w:rPr>
                <w:color w:val="444444"/>
                <w:sz w:val="28"/>
                <w:szCs w:val="28"/>
              </w:rPr>
            </w:pPr>
            <w:r>
              <w:rPr>
                <w:rFonts w:ascii="inherit" w:hAnsi="inherit" w:cs="Arial"/>
                <w:color w:val="444444"/>
                <w:sz w:val="20"/>
                <w:szCs w:val="20"/>
              </w:rPr>
              <w:t>2</w:t>
            </w:r>
            <w:r w:rsidR="002F49C1">
              <w:rPr>
                <w:color w:val="444444"/>
                <w:sz w:val="28"/>
                <w:szCs w:val="28"/>
              </w:rPr>
              <w:t xml:space="preserve"> </w:t>
            </w:r>
          </w:p>
          <w:p w:rsidR="002F49C1" w:rsidRDefault="002F49C1" w:rsidP="00683E51">
            <w:pPr>
              <w:spacing w:line="276" w:lineRule="auto"/>
              <w:jc w:val="center"/>
              <w:rPr>
                <w:color w:val="444444"/>
                <w:sz w:val="28"/>
                <w:szCs w:val="28"/>
              </w:rPr>
            </w:pPr>
          </w:p>
          <w:p w:rsidR="002F49C1" w:rsidRDefault="002F49C1" w:rsidP="00683E51">
            <w:pPr>
              <w:spacing w:line="276" w:lineRule="auto"/>
              <w:jc w:val="center"/>
              <w:rPr>
                <w:color w:val="444444"/>
                <w:sz w:val="28"/>
                <w:szCs w:val="28"/>
              </w:rPr>
            </w:pPr>
          </w:p>
          <w:p w:rsidR="002F49C1" w:rsidRDefault="002F49C1" w:rsidP="00683E51">
            <w:pPr>
              <w:spacing w:line="276" w:lineRule="auto"/>
              <w:jc w:val="center"/>
              <w:rPr>
                <w:color w:val="444444"/>
                <w:sz w:val="28"/>
                <w:szCs w:val="28"/>
              </w:rPr>
            </w:pPr>
          </w:p>
          <w:p w:rsidR="00066D06" w:rsidRDefault="00066D06" w:rsidP="00683E51">
            <w:pPr>
              <w:spacing w:line="276" w:lineRule="auto"/>
              <w:jc w:val="center"/>
              <w:rPr>
                <w:rFonts w:ascii="inherit" w:hAnsi="inherit" w:cs="Arial"/>
                <w:color w:val="444444"/>
                <w:sz w:val="20"/>
                <w:szCs w:val="20"/>
              </w:rPr>
            </w:pP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29"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5" o:spid="_x0000_s1030" alt="Description: Download" href="http://www.novancia.fr/documents/PDF_ENGLISH_SITE/Courses/Bachelor/Bachelor-Novancia-3-20-5-International-relation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hyperlink r:id="rId230" w:tgtFrame="_blank" w:tooltip="Download the syllabi" w:history="1">
              <w:r w:rsidR="00066D06">
                <w:rPr>
                  <w:rFonts w:ascii="Arial" w:hAnsi="Arial" w:cs="Arial"/>
                  <w:color w:val="E87C11"/>
                  <w:sz w:val="20"/>
                  <w:szCs w:val="20"/>
                </w:rPr>
                <w:br/>
              </w:r>
            </w:hyperlink>
          </w:p>
        </w:tc>
      </w:tr>
      <w:tr w:rsidR="002F49C1" w:rsidTr="002B6E4E">
        <w:trPr>
          <w:trHeight w:val="129"/>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2F49C1" w:rsidRDefault="002F49C1" w:rsidP="00683E51">
            <w:pPr>
              <w:spacing w:line="276" w:lineRule="auto"/>
              <w:textAlignment w:val="baseline"/>
              <w:rPr>
                <w:rFonts w:ascii="inherit" w:hAnsi="inherit" w:cs="Arial"/>
                <w:color w:val="444444"/>
                <w:sz w:val="20"/>
                <w:szCs w:val="20"/>
              </w:rPr>
            </w:pPr>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2F49C1" w:rsidRDefault="002F49C1" w:rsidP="00683E51">
            <w:pPr>
              <w:spacing w:line="276" w:lineRule="auto"/>
              <w:jc w:val="center"/>
              <w:rPr>
                <w:rFonts w:ascii="inherit" w:hAnsi="inherit" w:cs="Arial"/>
                <w:color w:val="444444"/>
                <w:sz w:val="20"/>
                <w:szCs w:val="20"/>
              </w:rPr>
            </w:pP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2F49C1" w:rsidRDefault="002F49C1" w:rsidP="00683E51">
            <w:pPr>
              <w:spacing w:line="276" w:lineRule="auto"/>
              <w:jc w:val="center"/>
              <w:rPr>
                <w:rFonts w:ascii="inherit" w:hAnsi="inherit" w:cs="Arial"/>
                <w:color w:val="444444"/>
                <w:sz w:val="20"/>
                <w:szCs w:val="20"/>
              </w:rPr>
            </w:pP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2F49C1" w:rsidRDefault="002F49C1" w:rsidP="00683E51">
            <w:pPr>
              <w:spacing w:line="276" w:lineRule="auto"/>
              <w:jc w:val="center"/>
              <w:rPr>
                <w:rFonts w:ascii="inherit" w:hAnsi="inherit" w:cs="Arial"/>
                <w:color w:val="444444"/>
                <w:sz w:val="20"/>
                <w:szCs w:val="20"/>
              </w:rPr>
            </w:pP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2F49C1" w:rsidRDefault="002F49C1" w:rsidP="00683E51">
            <w:pPr>
              <w:spacing w:line="276" w:lineRule="auto"/>
              <w:jc w:val="center"/>
              <w:rPr>
                <w:rFonts w:ascii="inherit" w:hAnsi="inherit" w:cs="Arial"/>
                <w:color w:val="444444"/>
                <w:sz w:val="20"/>
                <w:szCs w:val="20"/>
              </w:rPr>
            </w:pP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2F49C1" w:rsidRDefault="002F49C1" w:rsidP="00683E51">
            <w:pPr>
              <w:spacing w:line="276" w:lineRule="auto"/>
              <w:jc w:val="center"/>
            </w:pPr>
          </w:p>
        </w:tc>
      </w:tr>
      <w:tr w:rsidR="002B6E4E" w:rsidTr="002B6E4E">
        <w:trPr>
          <w:trHeight w:val="129"/>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1C7D18" w:rsidRDefault="001C7D18" w:rsidP="00683E51">
            <w:pPr>
              <w:numPr>
                <w:ilvl w:val="0"/>
                <w:numId w:val="114"/>
              </w:numPr>
              <w:spacing w:line="276" w:lineRule="auto"/>
              <w:ind w:left="0"/>
              <w:textAlignment w:val="baseline"/>
              <w:rPr>
                <w:rFonts w:ascii="inherit" w:hAnsi="inherit" w:cs="Arial"/>
                <w:color w:val="444444"/>
                <w:sz w:val="20"/>
                <w:szCs w:val="20"/>
              </w:rPr>
            </w:pPr>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1C7D18" w:rsidRDefault="001C7D18" w:rsidP="00683E51">
            <w:pPr>
              <w:spacing w:line="276" w:lineRule="auto"/>
              <w:jc w:val="center"/>
              <w:rPr>
                <w:rFonts w:ascii="inherit" w:hAnsi="inherit" w:cs="Arial"/>
                <w:color w:val="444444"/>
                <w:sz w:val="20"/>
                <w:szCs w:val="20"/>
              </w:rPr>
            </w:pP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1C7D18" w:rsidRDefault="001C7D18" w:rsidP="00683E51">
            <w:pPr>
              <w:spacing w:line="276" w:lineRule="auto"/>
              <w:jc w:val="center"/>
              <w:rPr>
                <w:rFonts w:ascii="inherit" w:hAnsi="inherit" w:cs="Arial"/>
                <w:color w:val="444444"/>
                <w:sz w:val="20"/>
                <w:szCs w:val="20"/>
              </w:rPr>
            </w:pP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1C7D18" w:rsidRDefault="001C7D18" w:rsidP="00683E51">
            <w:pPr>
              <w:spacing w:line="276" w:lineRule="auto"/>
              <w:jc w:val="center"/>
              <w:rPr>
                <w:rFonts w:ascii="inherit" w:hAnsi="inherit" w:cs="Arial"/>
                <w:color w:val="444444"/>
                <w:sz w:val="20"/>
                <w:szCs w:val="20"/>
              </w:rPr>
            </w:pP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1C7D18" w:rsidRDefault="001C7D18" w:rsidP="00683E51">
            <w:pPr>
              <w:spacing w:line="276" w:lineRule="auto"/>
              <w:jc w:val="center"/>
              <w:rPr>
                <w:rFonts w:ascii="inherit" w:hAnsi="inherit" w:cs="Arial"/>
                <w:color w:val="444444"/>
                <w:sz w:val="20"/>
                <w:szCs w:val="20"/>
              </w:rPr>
            </w:pP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1C7D18" w:rsidRDefault="001C7D18" w:rsidP="00683E51">
            <w:pPr>
              <w:spacing w:line="276" w:lineRule="auto"/>
              <w:jc w:val="center"/>
            </w:pPr>
          </w:p>
        </w:tc>
      </w:tr>
      <w:tr w:rsidR="00066D06" w:rsidTr="002B6E4E">
        <w:trPr>
          <w:gridAfter w:val="1"/>
          <w:wAfter w:w="14" w:type="pct"/>
          <w:trHeight w:val="129"/>
          <w:tblCellSpacing w:w="0" w:type="dxa"/>
          <w:jc w:val="center"/>
        </w:trPr>
        <w:tc>
          <w:tcPr>
            <w:tcW w:w="4986" w:type="pct"/>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Unit 3.21</w:t>
            </w:r>
          </w:p>
        </w:tc>
      </w:tr>
      <w:tr w:rsidR="002B6E4E" w:rsidTr="002B6E4E">
        <w:trPr>
          <w:trHeight w:val="129"/>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15"/>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3.21.1 Grandes régions du monde (ALENA) </w:t>
            </w:r>
            <w:hyperlink r:id="rId231"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32"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4" o:spid="_x0000_s1029" alt="Description: Download" href="http://www.novancia.fr/documents/PDF_ENGLISH_SITE/Courses/Bachelor/Bachelor-Novancia-3-21-1-Grandes-regions-du-monde-ALENA.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129"/>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16"/>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3.21.2 Fiscalité </w:t>
            </w:r>
            <w:hyperlink r:id="rId233"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34"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3" o:spid="_x0000_s1028" alt="Description: Download" href="http://www.novancia.fr/documents/PDF_ENGLISH_SITE/Courses/Bachelor/Bachelor-Novancia-3-21-2-Fiscalite.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129"/>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17"/>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3.21.3 Accompagnement de projet </w:t>
            </w:r>
            <w:hyperlink r:id="rId235" w:anchor="ast6" w:history="1">
              <w:r>
                <w:rPr>
                  <w:rStyle w:val="Hyperlink"/>
                  <w:rFonts w:ascii="Arial" w:hAnsi="Arial" w:cs="Arial"/>
                  <w:color w:val="E70334"/>
                  <w:sz w:val="15"/>
                  <w:szCs w:val="15"/>
                  <w:bdr w:val="none" w:sz="0" w:space="0" w:color="auto" w:frame="1"/>
                  <w:vertAlign w:val="superscript"/>
                </w:rPr>
                <w:t>[FR]</w:t>
              </w:r>
            </w:hyperlink>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36"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2" o:spid="_x0000_s1027" alt="Description: Download" href="http://www.novancia.fr/documents/PDF_ENGLISH_SITE/Courses/Bachelor/Bachelor-Novancia-3-21-3-Accompagnement-de-projet.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2B6E4E" w:rsidTr="002B6E4E">
        <w:trPr>
          <w:trHeight w:val="129"/>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18"/>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3.21.4 Multi-channel strategy and e-business </w:t>
            </w:r>
            <w:hyperlink r:id="rId237" w:anchor="ast7" w:history="1">
              <w:r>
                <w:rPr>
                  <w:rStyle w:val="Hyperlink"/>
                  <w:rFonts w:ascii="Arial" w:hAnsi="Arial" w:cs="Arial"/>
                  <w:color w:val="E70334"/>
                  <w:sz w:val="15"/>
                  <w:szCs w:val="15"/>
                  <w:bdr w:val="none" w:sz="0" w:space="0" w:color="auto" w:frame="1"/>
                  <w:vertAlign w:val="superscript"/>
                </w:rPr>
                <w:t>[EN]</w:t>
              </w:r>
            </w:hyperlink>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20</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2</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4</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D97BBE" w:rsidP="00683E51">
            <w:pPr>
              <w:spacing w:line="276" w:lineRule="auto"/>
              <w:jc w:val="center"/>
              <w:rPr>
                <w:rFonts w:ascii="inherit" w:hAnsi="inherit" w:cs="Arial"/>
                <w:color w:val="444444"/>
                <w:sz w:val="20"/>
                <w:szCs w:val="20"/>
              </w:rPr>
            </w:pPr>
            <w:hyperlink r:id="rId238" w:tgtFrame="_blank" w:tooltip="Download the syllabi" w:history="1">
              <w:r w:rsidRPr="00D97BBE">
                <w:rPr>
                  <w:rFonts w:ascii="Arial" w:hAnsi="Arial" w:cs="Arial"/>
                  <w:noProof/>
                  <w:color w:val="E87C11"/>
                  <w:sz w:val="20"/>
                  <w:szCs w:val="20"/>
                </w:rPr>
              </w:r>
              <w:r w:rsidRPr="00D97BBE">
                <w:rPr>
                  <w:rFonts w:ascii="Arial" w:hAnsi="Arial" w:cs="Arial"/>
                  <w:noProof/>
                  <w:color w:val="E87C11"/>
                  <w:sz w:val="20"/>
                  <w:szCs w:val="20"/>
                </w:rPr>
                <w:pict>
                  <v:rect id="Rectangle 1" o:spid="_x0000_s1026" alt="Description: Download" href="http://www.novancia.fr/documents/PDF_ENGLISH_SITE/Courses/Bachelor/Bachelor-Novancia-3-21-4-Multi-channel-strategy-and-e-business.pdf" target="&quot;_blank&quot;" title="&quot;Download the syllabi&quot;" style="width:24pt;height:24pt;visibility:visible;mso-position-horizontal-relative:char;mso-position-vertical-relative:line" o:button="t" filled="f" stroked="f">
                    <v:fill o:detectmouseclick="t"/>
                    <o:lock v:ext="edit" aspectratio="t"/>
                    <w10:wrap type="none"/>
                    <w10:anchorlock/>
                  </v:rect>
                </w:pict>
              </w:r>
              <w:r w:rsidR="00066D06">
                <w:rPr>
                  <w:rFonts w:ascii="Arial" w:hAnsi="Arial" w:cs="Arial"/>
                  <w:color w:val="E87C11"/>
                  <w:sz w:val="20"/>
                  <w:szCs w:val="20"/>
                </w:rPr>
                <w:br/>
              </w:r>
              <w:r w:rsidR="00066D06">
                <w:rPr>
                  <w:rStyle w:val="Hyperlink"/>
                  <w:rFonts w:ascii="Arial" w:hAnsi="Arial" w:cs="Arial"/>
                  <w:color w:val="E87C11"/>
                  <w:sz w:val="16"/>
                  <w:szCs w:val="16"/>
                </w:rPr>
                <w:t>syllabi</w:t>
              </w:r>
            </w:hyperlink>
          </w:p>
        </w:tc>
      </w:tr>
      <w:tr w:rsidR="00066D06" w:rsidTr="002B6E4E">
        <w:trPr>
          <w:gridAfter w:val="1"/>
          <w:wAfter w:w="14" w:type="pct"/>
          <w:trHeight w:val="129"/>
          <w:tblCellSpacing w:w="0" w:type="dxa"/>
          <w:jc w:val="center"/>
        </w:trPr>
        <w:tc>
          <w:tcPr>
            <w:tcW w:w="4986" w:type="pct"/>
            <w:gridSpan w:val="6"/>
            <w:tcBorders>
              <w:top w:val="single" w:sz="6" w:space="0" w:color="DADADA"/>
              <w:left w:val="nil"/>
              <w:bottom w:val="single" w:sz="6" w:space="0" w:color="DADADA"/>
              <w:right w:val="nil"/>
            </w:tcBorders>
            <w:shd w:val="clear" w:color="auto" w:fill="E3E7EA"/>
            <w:tcMar>
              <w:top w:w="120" w:type="dxa"/>
              <w:left w:w="75" w:type="dxa"/>
              <w:bottom w:w="120" w:type="dxa"/>
              <w:right w:w="75" w:type="dxa"/>
            </w:tcMar>
            <w:hideMark/>
          </w:tcPr>
          <w:p w:rsidR="00066D06" w:rsidRDefault="00066D06" w:rsidP="00683E51">
            <w:pPr>
              <w:pStyle w:val="Heading3"/>
              <w:spacing w:before="0"/>
              <w:textAlignment w:val="baseline"/>
              <w:rPr>
                <w:rFonts w:ascii="Arial" w:hAnsi="Arial" w:cs="Arial"/>
                <w:color w:val="E67300"/>
                <w:sz w:val="30"/>
                <w:szCs w:val="30"/>
              </w:rPr>
            </w:pPr>
            <w:r>
              <w:rPr>
                <w:rFonts w:ascii="Arial" w:hAnsi="Arial" w:cs="Arial"/>
                <w:color w:val="E67300"/>
                <w:sz w:val="30"/>
                <w:szCs w:val="30"/>
              </w:rPr>
              <w:t>To be agreed with the Academic Partner</w:t>
            </w:r>
          </w:p>
        </w:tc>
      </w:tr>
      <w:tr w:rsidR="002B6E4E" w:rsidTr="002B6E4E">
        <w:trPr>
          <w:trHeight w:val="129"/>
          <w:tblCellSpacing w:w="0" w:type="dxa"/>
          <w:jc w:val="center"/>
        </w:trPr>
        <w:tc>
          <w:tcPr>
            <w:tcW w:w="2148" w:type="pct"/>
            <w:tcBorders>
              <w:top w:val="nil"/>
              <w:left w:val="nil"/>
              <w:bottom w:val="nil"/>
              <w:right w:val="nil"/>
            </w:tcBorders>
            <w:shd w:val="clear" w:color="auto" w:fill="F3F3F3"/>
            <w:tcMar>
              <w:top w:w="120" w:type="dxa"/>
              <w:left w:w="75" w:type="dxa"/>
              <w:bottom w:w="120" w:type="dxa"/>
              <w:right w:w="75" w:type="dxa"/>
            </w:tcMar>
            <w:hideMark/>
          </w:tcPr>
          <w:p w:rsidR="00066D06" w:rsidRDefault="00066D06" w:rsidP="00683E51">
            <w:pPr>
              <w:numPr>
                <w:ilvl w:val="0"/>
                <w:numId w:val="119"/>
              </w:numPr>
              <w:spacing w:line="276" w:lineRule="auto"/>
              <w:ind w:left="0"/>
              <w:textAlignment w:val="baseline"/>
              <w:rPr>
                <w:rFonts w:ascii="inherit" w:hAnsi="inherit" w:cs="Arial"/>
                <w:color w:val="444444"/>
                <w:sz w:val="20"/>
                <w:szCs w:val="20"/>
              </w:rPr>
            </w:pPr>
            <w:r>
              <w:rPr>
                <w:rFonts w:ascii="inherit" w:hAnsi="inherit" w:cs="Arial"/>
                <w:color w:val="444444"/>
                <w:sz w:val="20"/>
                <w:szCs w:val="20"/>
              </w:rPr>
              <w:t>Job hunting techniques</w:t>
            </w:r>
          </w:p>
        </w:tc>
        <w:tc>
          <w:tcPr>
            <w:tcW w:w="448"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15</w:t>
            </w:r>
          </w:p>
        </w:tc>
        <w:tc>
          <w:tcPr>
            <w:tcW w:w="460"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395" w:type="pct"/>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1</w:t>
            </w:r>
          </w:p>
        </w:tc>
        <w:tc>
          <w:tcPr>
            <w:tcW w:w="549" w:type="pct"/>
            <w:gridSpan w:val="2"/>
            <w:tcBorders>
              <w:top w:val="nil"/>
              <w:left w:val="single" w:sz="6" w:space="0" w:color="F9E1C7"/>
              <w:bottom w:val="nil"/>
              <w:right w:val="nil"/>
            </w:tcBorders>
            <w:shd w:val="clear" w:color="auto" w:fill="F3F3F3"/>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r>
      <w:tr w:rsidR="002B6E4E" w:rsidTr="002B6E4E">
        <w:trPr>
          <w:trHeight w:val="11"/>
          <w:tblCellSpacing w:w="0" w:type="dxa"/>
          <w:jc w:val="center"/>
        </w:trPr>
        <w:tc>
          <w:tcPr>
            <w:tcW w:w="2148" w:type="pct"/>
            <w:tcBorders>
              <w:top w:val="nil"/>
              <w:left w:val="nil"/>
              <w:bottom w:val="nil"/>
              <w:right w:val="nil"/>
            </w:tcBorders>
            <w:shd w:val="clear" w:color="auto" w:fill="FFFFFF"/>
            <w:tcMar>
              <w:top w:w="120" w:type="dxa"/>
              <w:left w:w="75" w:type="dxa"/>
              <w:bottom w:w="120" w:type="dxa"/>
              <w:right w:w="75" w:type="dxa"/>
            </w:tcMar>
            <w:hideMark/>
          </w:tcPr>
          <w:p w:rsidR="00066D06" w:rsidRDefault="00066D06" w:rsidP="00683E51">
            <w:pPr>
              <w:numPr>
                <w:ilvl w:val="0"/>
                <w:numId w:val="120"/>
              </w:numPr>
              <w:spacing w:line="276" w:lineRule="auto"/>
              <w:ind w:left="0"/>
              <w:textAlignment w:val="baseline"/>
              <w:rPr>
                <w:rFonts w:ascii="inherit" w:hAnsi="inherit" w:cs="Arial"/>
                <w:color w:val="444444"/>
                <w:sz w:val="20"/>
                <w:szCs w:val="20"/>
              </w:rPr>
            </w:pPr>
            <w:r>
              <w:rPr>
                <w:rStyle w:val="Strong"/>
                <w:rFonts w:ascii="inherit" w:hAnsi="inherit" w:cs="Arial"/>
                <w:color w:val="444444"/>
                <w:sz w:val="20"/>
                <w:szCs w:val="20"/>
                <w:bdr w:val="none" w:sz="0" w:space="0" w:color="auto" w:frame="1"/>
              </w:rPr>
              <w:t>Immersion professionnelle :</w:t>
            </w:r>
            <w:r>
              <w:rPr>
                <w:rFonts w:ascii="inherit" w:hAnsi="inherit" w:cs="Arial"/>
                <w:color w:val="444444"/>
                <w:sz w:val="20"/>
                <w:szCs w:val="20"/>
              </w:rPr>
              <w:br/>
              <w:t>Internship and research paper</w:t>
            </w:r>
            <w:r>
              <w:rPr>
                <w:rFonts w:ascii="inherit" w:hAnsi="inherit" w:cs="Arial"/>
                <w:color w:val="444444"/>
                <w:sz w:val="20"/>
                <w:szCs w:val="20"/>
              </w:rPr>
              <w:br/>
              <w:t>or “monographie sectorielle”</w:t>
            </w:r>
          </w:p>
        </w:tc>
        <w:tc>
          <w:tcPr>
            <w:tcW w:w="448"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460"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1001"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c>
          <w:tcPr>
            <w:tcW w:w="395" w:type="pct"/>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8</w:t>
            </w:r>
          </w:p>
        </w:tc>
        <w:tc>
          <w:tcPr>
            <w:tcW w:w="549" w:type="pct"/>
            <w:gridSpan w:val="2"/>
            <w:tcBorders>
              <w:top w:val="nil"/>
              <w:left w:val="single" w:sz="6" w:space="0" w:color="F9E1C7"/>
              <w:bottom w:val="nil"/>
              <w:right w:val="nil"/>
            </w:tcBorders>
            <w:shd w:val="clear" w:color="auto" w:fill="FFFFFF"/>
            <w:tcMar>
              <w:top w:w="120" w:type="dxa"/>
              <w:left w:w="75" w:type="dxa"/>
              <w:bottom w:w="120" w:type="dxa"/>
              <w:right w:w="75" w:type="dxa"/>
            </w:tcMar>
            <w:hideMark/>
          </w:tcPr>
          <w:p w:rsidR="00066D06" w:rsidRDefault="00066D06" w:rsidP="00683E51">
            <w:pPr>
              <w:spacing w:line="276" w:lineRule="auto"/>
              <w:jc w:val="center"/>
              <w:rPr>
                <w:rFonts w:ascii="inherit" w:hAnsi="inherit" w:cs="Arial"/>
                <w:color w:val="444444"/>
                <w:sz w:val="20"/>
                <w:szCs w:val="20"/>
              </w:rPr>
            </w:pPr>
            <w:r>
              <w:rPr>
                <w:rFonts w:ascii="inherit" w:hAnsi="inherit" w:cs="Arial"/>
                <w:color w:val="444444"/>
                <w:sz w:val="20"/>
                <w:szCs w:val="20"/>
              </w:rPr>
              <w:t> </w:t>
            </w:r>
          </w:p>
        </w:tc>
      </w:tr>
    </w:tbl>
    <w:p w:rsidR="00066D06" w:rsidRDefault="00066D06" w:rsidP="00683E51">
      <w:pPr>
        <w:spacing w:line="276" w:lineRule="auto"/>
      </w:pPr>
    </w:p>
    <w:p w:rsidR="00F8128E" w:rsidRPr="004F7E27" w:rsidRDefault="00F8128E" w:rsidP="00683E51">
      <w:pPr>
        <w:pStyle w:val="NormalWeb"/>
        <w:spacing w:before="60" w:beforeAutospacing="0" w:after="0" w:afterAutospacing="0" w:line="276" w:lineRule="auto"/>
        <w:textAlignment w:val="baseline"/>
        <w:rPr>
          <w:color w:val="333333"/>
          <w:sz w:val="26"/>
          <w:szCs w:val="26"/>
        </w:rPr>
      </w:pPr>
    </w:p>
    <w:p w:rsidR="00E60E96" w:rsidRPr="004F7E27" w:rsidRDefault="00E60E96" w:rsidP="00683E51">
      <w:pPr>
        <w:spacing w:before="60" w:line="276" w:lineRule="auto"/>
        <w:jc w:val="both"/>
        <w:rPr>
          <w:b/>
          <w:sz w:val="26"/>
          <w:szCs w:val="26"/>
        </w:rPr>
      </w:pPr>
    </w:p>
    <w:tbl>
      <w:tblPr>
        <w:tblW w:w="0" w:type="auto"/>
        <w:tblLook w:val="04A0"/>
      </w:tblPr>
      <w:tblGrid>
        <w:gridCol w:w="4909"/>
      </w:tblGrid>
      <w:tr w:rsidR="00683E51" w:rsidRPr="004F7E27" w:rsidTr="009C1522">
        <w:tc>
          <w:tcPr>
            <w:tcW w:w="4909" w:type="dxa"/>
          </w:tcPr>
          <w:p w:rsidR="00683E51" w:rsidRPr="004F7E27" w:rsidRDefault="00683E51" w:rsidP="00683E51">
            <w:pPr>
              <w:spacing w:before="60" w:line="276" w:lineRule="auto"/>
              <w:jc w:val="both"/>
              <w:rPr>
                <w:sz w:val="26"/>
                <w:szCs w:val="26"/>
              </w:rPr>
            </w:pPr>
          </w:p>
        </w:tc>
      </w:tr>
    </w:tbl>
    <w:p w:rsidR="00E60E96" w:rsidRPr="004F7E27" w:rsidRDefault="00E60E96" w:rsidP="00683E51">
      <w:pPr>
        <w:spacing w:before="60" w:line="276" w:lineRule="auto"/>
        <w:jc w:val="both"/>
        <w:rPr>
          <w:sz w:val="26"/>
          <w:szCs w:val="26"/>
        </w:rPr>
      </w:pPr>
    </w:p>
    <w:sectPr w:rsidR="00E60E96" w:rsidRPr="004F7E27" w:rsidSect="002B6E4E">
      <w:footerReference w:type="default" r:id="rId239"/>
      <w:pgSz w:w="11907" w:h="16840" w:code="9"/>
      <w:pgMar w:top="567" w:right="1152" w:bottom="1152"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B3D" w:rsidRDefault="00B35B3D" w:rsidP="00E60E96">
      <w:r>
        <w:separator/>
      </w:r>
    </w:p>
  </w:endnote>
  <w:endnote w:type="continuationSeparator" w:id="0">
    <w:p w:rsidR="00B35B3D" w:rsidRDefault="00B35B3D" w:rsidP="00E60E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03406"/>
      <w:docPartObj>
        <w:docPartGallery w:val="Page Numbers (Bottom of Page)"/>
        <w:docPartUnique/>
      </w:docPartObj>
    </w:sdtPr>
    <w:sdtContent>
      <w:p w:rsidR="00683E51" w:rsidRDefault="00683E51" w:rsidP="00683E51">
        <w:pPr>
          <w:pStyle w:val="Footer"/>
          <w:jc w:val="center"/>
        </w:pPr>
        <w:fldSimple w:instr=" PAGE   \* MERGEFORMAT ">
          <w:r w:rsidR="00B35B3D">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B3D" w:rsidRDefault="00B35B3D" w:rsidP="00E60E96">
      <w:r>
        <w:separator/>
      </w:r>
    </w:p>
  </w:footnote>
  <w:footnote w:type="continuationSeparator" w:id="0">
    <w:p w:rsidR="00B35B3D" w:rsidRDefault="00B35B3D" w:rsidP="00E60E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57B2"/>
    <w:multiLevelType w:val="multilevel"/>
    <w:tmpl w:val="FFE0C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84BA5"/>
    <w:multiLevelType w:val="multilevel"/>
    <w:tmpl w:val="9EC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CC192B"/>
    <w:multiLevelType w:val="multilevel"/>
    <w:tmpl w:val="858A9C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2C78C9"/>
    <w:multiLevelType w:val="multilevel"/>
    <w:tmpl w:val="127C8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78726A"/>
    <w:multiLevelType w:val="multilevel"/>
    <w:tmpl w:val="4C14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3C00283"/>
    <w:multiLevelType w:val="multilevel"/>
    <w:tmpl w:val="1138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50D709E"/>
    <w:multiLevelType w:val="multilevel"/>
    <w:tmpl w:val="61184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9269E1"/>
    <w:multiLevelType w:val="multilevel"/>
    <w:tmpl w:val="63F2B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5D97EEB"/>
    <w:multiLevelType w:val="multilevel"/>
    <w:tmpl w:val="C65E9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61D3194"/>
    <w:multiLevelType w:val="multilevel"/>
    <w:tmpl w:val="7D36E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B163BC"/>
    <w:multiLevelType w:val="multilevel"/>
    <w:tmpl w:val="CFA2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AEE0A55"/>
    <w:multiLevelType w:val="multilevel"/>
    <w:tmpl w:val="0A466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C1F2418"/>
    <w:multiLevelType w:val="multilevel"/>
    <w:tmpl w:val="D89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C775BE0"/>
    <w:multiLevelType w:val="multilevel"/>
    <w:tmpl w:val="DCAAF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D95464A"/>
    <w:multiLevelType w:val="multilevel"/>
    <w:tmpl w:val="944E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FCD61B2"/>
    <w:multiLevelType w:val="multilevel"/>
    <w:tmpl w:val="5CB6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0C058B5"/>
    <w:multiLevelType w:val="multilevel"/>
    <w:tmpl w:val="A524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1C906C0"/>
    <w:multiLevelType w:val="multilevel"/>
    <w:tmpl w:val="41C6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1F22371"/>
    <w:multiLevelType w:val="multilevel"/>
    <w:tmpl w:val="C1289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2ED4326"/>
    <w:multiLevelType w:val="multilevel"/>
    <w:tmpl w:val="A392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39F67D4"/>
    <w:multiLevelType w:val="multilevel"/>
    <w:tmpl w:val="02FA8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4F65DE2"/>
    <w:multiLevelType w:val="multilevel"/>
    <w:tmpl w:val="C1EE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6A04034"/>
    <w:multiLevelType w:val="multilevel"/>
    <w:tmpl w:val="B016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7D5720A"/>
    <w:multiLevelType w:val="multilevel"/>
    <w:tmpl w:val="5EC4E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9EA4EAC"/>
    <w:multiLevelType w:val="multilevel"/>
    <w:tmpl w:val="AA5C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9F909A2"/>
    <w:multiLevelType w:val="multilevel"/>
    <w:tmpl w:val="839C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B5F4FDE"/>
    <w:multiLevelType w:val="multilevel"/>
    <w:tmpl w:val="9794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B64026F"/>
    <w:multiLevelType w:val="multilevel"/>
    <w:tmpl w:val="0B6C9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CEC4634"/>
    <w:multiLevelType w:val="multilevel"/>
    <w:tmpl w:val="0E92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F21635C"/>
    <w:multiLevelType w:val="multilevel"/>
    <w:tmpl w:val="1020F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1572F0C"/>
    <w:multiLevelType w:val="multilevel"/>
    <w:tmpl w:val="4100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17B35C4"/>
    <w:multiLevelType w:val="multilevel"/>
    <w:tmpl w:val="C070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19F7F4A"/>
    <w:multiLevelType w:val="multilevel"/>
    <w:tmpl w:val="31B0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4CC4E1D"/>
    <w:multiLevelType w:val="multilevel"/>
    <w:tmpl w:val="E0B4F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4DA7623"/>
    <w:multiLevelType w:val="multilevel"/>
    <w:tmpl w:val="C51C5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7023491"/>
    <w:multiLevelType w:val="multilevel"/>
    <w:tmpl w:val="C0A4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BBD2DA1"/>
    <w:multiLevelType w:val="multilevel"/>
    <w:tmpl w:val="47B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BF0561C"/>
    <w:multiLevelType w:val="multilevel"/>
    <w:tmpl w:val="8F702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D820056"/>
    <w:multiLevelType w:val="multilevel"/>
    <w:tmpl w:val="1656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D890E6F"/>
    <w:multiLevelType w:val="multilevel"/>
    <w:tmpl w:val="F9EC5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E8725C4"/>
    <w:multiLevelType w:val="multilevel"/>
    <w:tmpl w:val="FB0A4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FDA0CD2"/>
    <w:multiLevelType w:val="multilevel"/>
    <w:tmpl w:val="FD7C2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01D7828"/>
    <w:multiLevelType w:val="multilevel"/>
    <w:tmpl w:val="CCB0F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26B6DCF"/>
    <w:multiLevelType w:val="multilevel"/>
    <w:tmpl w:val="C988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2842D92"/>
    <w:multiLevelType w:val="multilevel"/>
    <w:tmpl w:val="094C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32835D1"/>
    <w:multiLevelType w:val="multilevel"/>
    <w:tmpl w:val="BBB48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443196B"/>
    <w:multiLevelType w:val="multilevel"/>
    <w:tmpl w:val="9E28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4F547FD"/>
    <w:multiLevelType w:val="multilevel"/>
    <w:tmpl w:val="EACA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618064C"/>
    <w:multiLevelType w:val="multilevel"/>
    <w:tmpl w:val="8D34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625632F"/>
    <w:multiLevelType w:val="multilevel"/>
    <w:tmpl w:val="B0287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6CC0075"/>
    <w:multiLevelType w:val="multilevel"/>
    <w:tmpl w:val="7D768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85D799F"/>
    <w:multiLevelType w:val="multilevel"/>
    <w:tmpl w:val="1460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A994460"/>
    <w:multiLevelType w:val="multilevel"/>
    <w:tmpl w:val="CFAA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B381BDB"/>
    <w:multiLevelType w:val="multilevel"/>
    <w:tmpl w:val="A05ED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BB670B8"/>
    <w:multiLevelType w:val="multilevel"/>
    <w:tmpl w:val="21E0D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C1A034B"/>
    <w:multiLevelType w:val="multilevel"/>
    <w:tmpl w:val="25CC8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C4C6706"/>
    <w:multiLevelType w:val="multilevel"/>
    <w:tmpl w:val="334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3D1521B8"/>
    <w:multiLevelType w:val="multilevel"/>
    <w:tmpl w:val="B476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3D3C6AD6"/>
    <w:multiLevelType w:val="multilevel"/>
    <w:tmpl w:val="E2E88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3E0F1466"/>
    <w:multiLevelType w:val="multilevel"/>
    <w:tmpl w:val="A01E0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3E8E036B"/>
    <w:multiLevelType w:val="multilevel"/>
    <w:tmpl w:val="A314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FBA7AF5"/>
    <w:multiLevelType w:val="multilevel"/>
    <w:tmpl w:val="A23E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0040DE8"/>
    <w:multiLevelType w:val="multilevel"/>
    <w:tmpl w:val="7694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41203C34"/>
    <w:multiLevelType w:val="multilevel"/>
    <w:tmpl w:val="CB60D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2DB0F65"/>
    <w:multiLevelType w:val="multilevel"/>
    <w:tmpl w:val="78A4A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3415390"/>
    <w:multiLevelType w:val="multilevel"/>
    <w:tmpl w:val="F104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43E86DE1"/>
    <w:multiLevelType w:val="multilevel"/>
    <w:tmpl w:val="630C2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4537138"/>
    <w:multiLevelType w:val="multilevel"/>
    <w:tmpl w:val="72A0F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59F1CD1"/>
    <w:multiLevelType w:val="multilevel"/>
    <w:tmpl w:val="6DB42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66B4845"/>
    <w:multiLevelType w:val="hybridMultilevel"/>
    <w:tmpl w:val="91BC8172"/>
    <w:lvl w:ilvl="0" w:tplc="86F4C8E2">
      <w:start w:val="1"/>
      <w:numFmt w:val="upperRoman"/>
      <w:lvlText w:val="%1."/>
      <w:lvlJc w:val="left"/>
      <w:pPr>
        <w:ind w:left="1080" w:hanging="720"/>
      </w:pPr>
      <w:rPr>
        <w:rFonts w:hint="default"/>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8A80B6F"/>
    <w:multiLevelType w:val="multilevel"/>
    <w:tmpl w:val="C61A8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48B46D42"/>
    <w:multiLevelType w:val="multilevel"/>
    <w:tmpl w:val="A1C69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A457538"/>
    <w:multiLevelType w:val="multilevel"/>
    <w:tmpl w:val="7820E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4E107FC8"/>
    <w:multiLevelType w:val="multilevel"/>
    <w:tmpl w:val="C218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4F721B7D"/>
    <w:multiLevelType w:val="multilevel"/>
    <w:tmpl w:val="9C0A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000458F"/>
    <w:multiLevelType w:val="multilevel"/>
    <w:tmpl w:val="7D20D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074338E"/>
    <w:multiLevelType w:val="multilevel"/>
    <w:tmpl w:val="26BC5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0E94E81"/>
    <w:multiLevelType w:val="multilevel"/>
    <w:tmpl w:val="02A4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1F3234A"/>
    <w:multiLevelType w:val="multilevel"/>
    <w:tmpl w:val="F6FA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2193EF7"/>
    <w:multiLevelType w:val="multilevel"/>
    <w:tmpl w:val="783E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68858E6"/>
    <w:multiLevelType w:val="multilevel"/>
    <w:tmpl w:val="4B7C5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72E4840"/>
    <w:multiLevelType w:val="multilevel"/>
    <w:tmpl w:val="F56A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AED0F40"/>
    <w:multiLevelType w:val="multilevel"/>
    <w:tmpl w:val="952E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5B730189"/>
    <w:multiLevelType w:val="multilevel"/>
    <w:tmpl w:val="1DDA8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5C18517B"/>
    <w:multiLevelType w:val="multilevel"/>
    <w:tmpl w:val="1FF0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5E4D748E"/>
    <w:multiLevelType w:val="multilevel"/>
    <w:tmpl w:val="6C986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EE260E3"/>
    <w:multiLevelType w:val="multilevel"/>
    <w:tmpl w:val="54E0A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F127BD8"/>
    <w:multiLevelType w:val="multilevel"/>
    <w:tmpl w:val="ADD2F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0143A96"/>
    <w:multiLevelType w:val="multilevel"/>
    <w:tmpl w:val="946EB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3587641"/>
    <w:multiLevelType w:val="multilevel"/>
    <w:tmpl w:val="C9240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40A292D"/>
    <w:multiLevelType w:val="multilevel"/>
    <w:tmpl w:val="9C90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4D4537A"/>
    <w:multiLevelType w:val="multilevel"/>
    <w:tmpl w:val="64D83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6633612"/>
    <w:multiLevelType w:val="multilevel"/>
    <w:tmpl w:val="093ED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72A0E06"/>
    <w:multiLevelType w:val="multilevel"/>
    <w:tmpl w:val="6FFEE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7CD7EF8"/>
    <w:multiLevelType w:val="multilevel"/>
    <w:tmpl w:val="AD04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8BC5059"/>
    <w:multiLevelType w:val="multilevel"/>
    <w:tmpl w:val="559A5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695B13C7"/>
    <w:multiLevelType w:val="multilevel"/>
    <w:tmpl w:val="ED88F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C1E1203"/>
    <w:multiLevelType w:val="multilevel"/>
    <w:tmpl w:val="6E288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6CE2634A"/>
    <w:multiLevelType w:val="multilevel"/>
    <w:tmpl w:val="CC1C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6D6C0B23"/>
    <w:multiLevelType w:val="multilevel"/>
    <w:tmpl w:val="DAA4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6E4C17A7"/>
    <w:multiLevelType w:val="multilevel"/>
    <w:tmpl w:val="450C6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6F6847F0"/>
    <w:multiLevelType w:val="multilevel"/>
    <w:tmpl w:val="EDCC2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07B61AB"/>
    <w:multiLevelType w:val="multilevel"/>
    <w:tmpl w:val="7560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12E4FCC"/>
    <w:multiLevelType w:val="multilevel"/>
    <w:tmpl w:val="2FC61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27C3FBD"/>
    <w:multiLevelType w:val="multilevel"/>
    <w:tmpl w:val="E4EA6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2A26F8E"/>
    <w:multiLevelType w:val="multilevel"/>
    <w:tmpl w:val="CD12C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2C06D7B"/>
    <w:multiLevelType w:val="multilevel"/>
    <w:tmpl w:val="D03C4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37F28C9"/>
    <w:multiLevelType w:val="multilevel"/>
    <w:tmpl w:val="CFE8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3EE3693"/>
    <w:multiLevelType w:val="multilevel"/>
    <w:tmpl w:val="C1D23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74F071B6"/>
    <w:multiLevelType w:val="multilevel"/>
    <w:tmpl w:val="6C602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75F91E8D"/>
    <w:multiLevelType w:val="multilevel"/>
    <w:tmpl w:val="8DEC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78691388"/>
    <w:multiLevelType w:val="multilevel"/>
    <w:tmpl w:val="E8A4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7A0B4B39"/>
    <w:multiLevelType w:val="multilevel"/>
    <w:tmpl w:val="38C40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7BCB67E7"/>
    <w:multiLevelType w:val="multilevel"/>
    <w:tmpl w:val="946A5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BE54E5D"/>
    <w:multiLevelType w:val="multilevel"/>
    <w:tmpl w:val="18BC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7E35115E"/>
    <w:multiLevelType w:val="multilevel"/>
    <w:tmpl w:val="091A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EA30FC0"/>
    <w:multiLevelType w:val="multilevel"/>
    <w:tmpl w:val="C60E9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EFA7EEF"/>
    <w:multiLevelType w:val="multilevel"/>
    <w:tmpl w:val="EA207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FDB5C0D"/>
    <w:multiLevelType w:val="multilevel"/>
    <w:tmpl w:val="3F86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7FE96832"/>
    <w:multiLevelType w:val="multilevel"/>
    <w:tmpl w:val="3D8A6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9"/>
  </w:num>
  <w:num w:numId="2">
    <w:abstractNumId w:val="28"/>
  </w:num>
  <w:num w:numId="3">
    <w:abstractNumId w:val="16"/>
  </w:num>
  <w:num w:numId="4">
    <w:abstractNumId w:val="114"/>
  </w:num>
  <w:num w:numId="5">
    <w:abstractNumId w:val="66"/>
  </w:num>
  <w:num w:numId="6">
    <w:abstractNumId w:val="101"/>
  </w:num>
  <w:num w:numId="7">
    <w:abstractNumId w:val="32"/>
  </w:num>
  <w:num w:numId="8">
    <w:abstractNumId w:val="119"/>
  </w:num>
  <w:num w:numId="9">
    <w:abstractNumId w:val="78"/>
  </w:num>
  <w:num w:numId="10">
    <w:abstractNumId w:val="11"/>
  </w:num>
  <w:num w:numId="11">
    <w:abstractNumId w:val="82"/>
  </w:num>
  <w:num w:numId="12">
    <w:abstractNumId w:val="48"/>
  </w:num>
  <w:num w:numId="13">
    <w:abstractNumId w:val="36"/>
  </w:num>
  <w:num w:numId="14">
    <w:abstractNumId w:val="115"/>
  </w:num>
  <w:num w:numId="15">
    <w:abstractNumId w:val="49"/>
  </w:num>
  <w:num w:numId="16">
    <w:abstractNumId w:val="83"/>
  </w:num>
  <w:num w:numId="17">
    <w:abstractNumId w:val="23"/>
  </w:num>
  <w:num w:numId="18">
    <w:abstractNumId w:val="97"/>
  </w:num>
  <w:num w:numId="19">
    <w:abstractNumId w:val="64"/>
  </w:num>
  <w:num w:numId="20">
    <w:abstractNumId w:val="84"/>
  </w:num>
  <w:num w:numId="21">
    <w:abstractNumId w:val="99"/>
  </w:num>
  <w:num w:numId="22">
    <w:abstractNumId w:val="62"/>
  </w:num>
  <w:num w:numId="23">
    <w:abstractNumId w:val="102"/>
  </w:num>
  <w:num w:numId="24">
    <w:abstractNumId w:val="53"/>
  </w:num>
  <w:num w:numId="25">
    <w:abstractNumId w:val="94"/>
  </w:num>
  <w:num w:numId="26">
    <w:abstractNumId w:val="111"/>
  </w:num>
  <w:num w:numId="27">
    <w:abstractNumId w:val="34"/>
  </w:num>
  <w:num w:numId="28">
    <w:abstractNumId w:val="5"/>
  </w:num>
  <w:num w:numId="29">
    <w:abstractNumId w:val="98"/>
  </w:num>
  <w:num w:numId="30">
    <w:abstractNumId w:val="45"/>
  </w:num>
  <w:num w:numId="31">
    <w:abstractNumId w:val="3"/>
  </w:num>
  <w:num w:numId="32">
    <w:abstractNumId w:val="59"/>
  </w:num>
  <w:num w:numId="33">
    <w:abstractNumId w:val="12"/>
  </w:num>
  <w:num w:numId="34">
    <w:abstractNumId w:val="58"/>
  </w:num>
  <w:num w:numId="35">
    <w:abstractNumId w:val="86"/>
  </w:num>
  <w:num w:numId="36">
    <w:abstractNumId w:val="103"/>
  </w:num>
  <w:num w:numId="37">
    <w:abstractNumId w:val="21"/>
  </w:num>
  <w:num w:numId="38">
    <w:abstractNumId w:val="108"/>
  </w:num>
  <w:num w:numId="39">
    <w:abstractNumId w:val="0"/>
  </w:num>
  <w:num w:numId="40">
    <w:abstractNumId w:val="77"/>
  </w:num>
  <w:num w:numId="41">
    <w:abstractNumId w:val="4"/>
  </w:num>
  <w:num w:numId="42">
    <w:abstractNumId w:val="75"/>
  </w:num>
  <w:num w:numId="43">
    <w:abstractNumId w:val="110"/>
  </w:num>
  <w:num w:numId="44">
    <w:abstractNumId w:val="20"/>
  </w:num>
  <w:num w:numId="45">
    <w:abstractNumId w:val="112"/>
  </w:num>
  <w:num w:numId="46">
    <w:abstractNumId w:val="51"/>
  </w:num>
  <w:num w:numId="47">
    <w:abstractNumId w:val="46"/>
  </w:num>
  <w:num w:numId="48">
    <w:abstractNumId w:val="17"/>
  </w:num>
  <w:num w:numId="49">
    <w:abstractNumId w:val="118"/>
  </w:num>
  <w:num w:numId="50">
    <w:abstractNumId w:val="67"/>
  </w:num>
  <w:num w:numId="51">
    <w:abstractNumId w:val="35"/>
  </w:num>
  <w:num w:numId="52">
    <w:abstractNumId w:val="40"/>
  </w:num>
  <w:num w:numId="53">
    <w:abstractNumId w:val="117"/>
  </w:num>
  <w:num w:numId="54">
    <w:abstractNumId w:val="81"/>
  </w:num>
  <w:num w:numId="55">
    <w:abstractNumId w:val="93"/>
  </w:num>
  <w:num w:numId="56">
    <w:abstractNumId w:val="2"/>
  </w:num>
  <w:num w:numId="57">
    <w:abstractNumId w:val="106"/>
  </w:num>
  <w:num w:numId="58">
    <w:abstractNumId w:val="29"/>
  </w:num>
  <w:num w:numId="59">
    <w:abstractNumId w:val="60"/>
  </w:num>
  <w:num w:numId="60">
    <w:abstractNumId w:val="7"/>
  </w:num>
  <w:num w:numId="61">
    <w:abstractNumId w:val="6"/>
  </w:num>
  <w:num w:numId="62">
    <w:abstractNumId w:val="70"/>
  </w:num>
  <w:num w:numId="63">
    <w:abstractNumId w:val="24"/>
  </w:num>
  <w:num w:numId="64">
    <w:abstractNumId w:val="63"/>
  </w:num>
  <w:num w:numId="65">
    <w:abstractNumId w:val="65"/>
  </w:num>
  <w:num w:numId="66">
    <w:abstractNumId w:val="38"/>
  </w:num>
  <w:num w:numId="67">
    <w:abstractNumId w:val="100"/>
  </w:num>
  <w:num w:numId="68">
    <w:abstractNumId w:val="8"/>
  </w:num>
  <w:num w:numId="69">
    <w:abstractNumId w:val="27"/>
  </w:num>
  <w:num w:numId="70">
    <w:abstractNumId w:val="85"/>
  </w:num>
  <w:num w:numId="71">
    <w:abstractNumId w:val="52"/>
  </w:num>
  <w:num w:numId="72">
    <w:abstractNumId w:val="54"/>
  </w:num>
  <w:num w:numId="73">
    <w:abstractNumId w:val="30"/>
  </w:num>
  <w:num w:numId="74">
    <w:abstractNumId w:val="95"/>
  </w:num>
  <w:num w:numId="75">
    <w:abstractNumId w:val="79"/>
  </w:num>
  <w:num w:numId="76">
    <w:abstractNumId w:val="104"/>
  </w:num>
  <w:num w:numId="77">
    <w:abstractNumId w:val="96"/>
  </w:num>
  <w:num w:numId="78">
    <w:abstractNumId w:val="71"/>
  </w:num>
  <w:num w:numId="79">
    <w:abstractNumId w:val="76"/>
  </w:num>
  <w:num w:numId="80">
    <w:abstractNumId w:val="55"/>
  </w:num>
  <w:num w:numId="81">
    <w:abstractNumId w:val="73"/>
  </w:num>
  <w:num w:numId="82">
    <w:abstractNumId w:val="44"/>
  </w:num>
  <w:num w:numId="83">
    <w:abstractNumId w:val="19"/>
  </w:num>
  <w:num w:numId="84">
    <w:abstractNumId w:val="9"/>
  </w:num>
  <w:num w:numId="85">
    <w:abstractNumId w:val="22"/>
  </w:num>
  <w:num w:numId="86">
    <w:abstractNumId w:val="91"/>
  </w:num>
  <w:num w:numId="87">
    <w:abstractNumId w:val="68"/>
  </w:num>
  <w:num w:numId="88">
    <w:abstractNumId w:val="113"/>
  </w:num>
  <w:num w:numId="89">
    <w:abstractNumId w:val="87"/>
  </w:num>
  <w:num w:numId="90">
    <w:abstractNumId w:val="13"/>
  </w:num>
  <w:num w:numId="91">
    <w:abstractNumId w:val="89"/>
  </w:num>
  <w:num w:numId="92">
    <w:abstractNumId w:val="31"/>
  </w:num>
  <w:num w:numId="93">
    <w:abstractNumId w:val="1"/>
  </w:num>
  <w:num w:numId="94">
    <w:abstractNumId w:val="57"/>
  </w:num>
  <w:num w:numId="95">
    <w:abstractNumId w:val="61"/>
  </w:num>
  <w:num w:numId="96">
    <w:abstractNumId w:val="25"/>
  </w:num>
  <w:num w:numId="97">
    <w:abstractNumId w:val="109"/>
  </w:num>
  <w:num w:numId="98">
    <w:abstractNumId w:val="15"/>
  </w:num>
  <w:num w:numId="99">
    <w:abstractNumId w:val="43"/>
  </w:num>
  <w:num w:numId="100">
    <w:abstractNumId w:val="90"/>
  </w:num>
  <w:num w:numId="101">
    <w:abstractNumId w:val="41"/>
  </w:num>
  <w:num w:numId="102">
    <w:abstractNumId w:val="18"/>
  </w:num>
  <w:num w:numId="103">
    <w:abstractNumId w:val="80"/>
  </w:num>
  <w:num w:numId="104">
    <w:abstractNumId w:val="14"/>
  </w:num>
  <w:num w:numId="105">
    <w:abstractNumId w:val="26"/>
  </w:num>
  <w:num w:numId="106">
    <w:abstractNumId w:val="39"/>
  </w:num>
  <w:num w:numId="107">
    <w:abstractNumId w:val="88"/>
  </w:num>
  <w:num w:numId="108">
    <w:abstractNumId w:val="72"/>
  </w:num>
  <w:num w:numId="109">
    <w:abstractNumId w:val="74"/>
  </w:num>
  <w:num w:numId="110">
    <w:abstractNumId w:val="105"/>
  </w:num>
  <w:num w:numId="111">
    <w:abstractNumId w:val="42"/>
  </w:num>
  <w:num w:numId="112">
    <w:abstractNumId w:val="56"/>
  </w:num>
  <w:num w:numId="113">
    <w:abstractNumId w:val="10"/>
  </w:num>
  <w:num w:numId="114">
    <w:abstractNumId w:val="92"/>
  </w:num>
  <w:num w:numId="115">
    <w:abstractNumId w:val="37"/>
  </w:num>
  <w:num w:numId="116">
    <w:abstractNumId w:val="107"/>
  </w:num>
  <w:num w:numId="117">
    <w:abstractNumId w:val="33"/>
  </w:num>
  <w:num w:numId="118">
    <w:abstractNumId w:val="47"/>
  </w:num>
  <w:num w:numId="119">
    <w:abstractNumId w:val="50"/>
  </w:num>
  <w:num w:numId="120">
    <w:abstractNumId w:val="116"/>
  </w:num>
  <w:numIdMacAtCleanup w:val="1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savePreviewPicture/>
  <w:footnotePr>
    <w:footnote w:id="-1"/>
    <w:footnote w:id="0"/>
  </w:footnotePr>
  <w:endnotePr>
    <w:endnote w:id="-1"/>
    <w:endnote w:id="0"/>
  </w:endnotePr>
  <w:compat/>
  <w:rsids>
    <w:rsidRoot w:val="00DB585D"/>
    <w:rsid w:val="000047F0"/>
    <w:rsid w:val="00005EDC"/>
    <w:rsid w:val="00007932"/>
    <w:rsid w:val="00007DE9"/>
    <w:rsid w:val="00016A25"/>
    <w:rsid w:val="0001775F"/>
    <w:rsid w:val="00032298"/>
    <w:rsid w:val="00032D5D"/>
    <w:rsid w:val="00034E8B"/>
    <w:rsid w:val="0003742B"/>
    <w:rsid w:val="0003767E"/>
    <w:rsid w:val="000412D6"/>
    <w:rsid w:val="00047F36"/>
    <w:rsid w:val="0005027C"/>
    <w:rsid w:val="00053ACB"/>
    <w:rsid w:val="00066D06"/>
    <w:rsid w:val="00072293"/>
    <w:rsid w:val="00072563"/>
    <w:rsid w:val="000744DC"/>
    <w:rsid w:val="00094EE3"/>
    <w:rsid w:val="000A1196"/>
    <w:rsid w:val="000A25C8"/>
    <w:rsid w:val="000A2F94"/>
    <w:rsid w:val="000C0F1E"/>
    <w:rsid w:val="000C5261"/>
    <w:rsid w:val="000D1E5F"/>
    <w:rsid w:val="000E59E8"/>
    <w:rsid w:val="000E7A60"/>
    <w:rsid w:val="000F59B7"/>
    <w:rsid w:val="00105CA6"/>
    <w:rsid w:val="00112A1F"/>
    <w:rsid w:val="00121568"/>
    <w:rsid w:val="00122781"/>
    <w:rsid w:val="00123D7C"/>
    <w:rsid w:val="00125A38"/>
    <w:rsid w:val="0013414E"/>
    <w:rsid w:val="00140AAB"/>
    <w:rsid w:val="00151613"/>
    <w:rsid w:val="00164473"/>
    <w:rsid w:val="00166DD8"/>
    <w:rsid w:val="001701AD"/>
    <w:rsid w:val="00172282"/>
    <w:rsid w:val="00173F99"/>
    <w:rsid w:val="00174695"/>
    <w:rsid w:val="00183901"/>
    <w:rsid w:val="00183A9D"/>
    <w:rsid w:val="001A4892"/>
    <w:rsid w:val="001C16E6"/>
    <w:rsid w:val="001C7D18"/>
    <w:rsid w:val="001E213A"/>
    <w:rsid w:val="001E6F6C"/>
    <w:rsid w:val="001E7B24"/>
    <w:rsid w:val="001F4BF6"/>
    <w:rsid w:val="001F5DCF"/>
    <w:rsid w:val="001F6CA0"/>
    <w:rsid w:val="001F7D53"/>
    <w:rsid w:val="00204DC8"/>
    <w:rsid w:val="00216E4C"/>
    <w:rsid w:val="00217722"/>
    <w:rsid w:val="00223916"/>
    <w:rsid w:val="00226040"/>
    <w:rsid w:val="00230341"/>
    <w:rsid w:val="00241AB9"/>
    <w:rsid w:val="00260020"/>
    <w:rsid w:val="00266A97"/>
    <w:rsid w:val="00276D60"/>
    <w:rsid w:val="00283DAE"/>
    <w:rsid w:val="00294311"/>
    <w:rsid w:val="00296590"/>
    <w:rsid w:val="00297B3B"/>
    <w:rsid w:val="002B0E93"/>
    <w:rsid w:val="002B5530"/>
    <w:rsid w:val="002B6E4E"/>
    <w:rsid w:val="002C019A"/>
    <w:rsid w:val="002E1968"/>
    <w:rsid w:val="002E2EC4"/>
    <w:rsid w:val="002F290A"/>
    <w:rsid w:val="002F49C1"/>
    <w:rsid w:val="0030663A"/>
    <w:rsid w:val="00307FA1"/>
    <w:rsid w:val="00321973"/>
    <w:rsid w:val="003232F6"/>
    <w:rsid w:val="003258D6"/>
    <w:rsid w:val="00335182"/>
    <w:rsid w:val="00340C04"/>
    <w:rsid w:val="003517CB"/>
    <w:rsid w:val="00354D6E"/>
    <w:rsid w:val="00356096"/>
    <w:rsid w:val="00364AB5"/>
    <w:rsid w:val="00367596"/>
    <w:rsid w:val="00375388"/>
    <w:rsid w:val="003803C9"/>
    <w:rsid w:val="003845BB"/>
    <w:rsid w:val="003849EB"/>
    <w:rsid w:val="00386EDA"/>
    <w:rsid w:val="00391DAD"/>
    <w:rsid w:val="00397C69"/>
    <w:rsid w:val="00397DD5"/>
    <w:rsid w:val="003A2E36"/>
    <w:rsid w:val="003A4939"/>
    <w:rsid w:val="003B0D1C"/>
    <w:rsid w:val="003C2A89"/>
    <w:rsid w:val="003C6CB9"/>
    <w:rsid w:val="003C7DBD"/>
    <w:rsid w:val="003D043E"/>
    <w:rsid w:val="003D11CE"/>
    <w:rsid w:val="003D54F9"/>
    <w:rsid w:val="003D73E8"/>
    <w:rsid w:val="003E0692"/>
    <w:rsid w:val="003E1EAD"/>
    <w:rsid w:val="003E783C"/>
    <w:rsid w:val="00401F96"/>
    <w:rsid w:val="004139A2"/>
    <w:rsid w:val="004149FA"/>
    <w:rsid w:val="00426E7E"/>
    <w:rsid w:val="0044452F"/>
    <w:rsid w:val="00446086"/>
    <w:rsid w:val="00450FFB"/>
    <w:rsid w:val="00451224"/>
    <w:rsid w:val="004634F6"/>
    <w:rsid w:val="0046534B"/>
    <w:rsid w:val="004705B1"/>
    <w:rsid w:val="00470884"/>
    <w:rsid w:val="0049359B"/>
    <w:rsid w:val="0049490B"/>
    <w:rsid w:val="004A4BD6"/>
    <w:rsid w:val="004A58C1"/>
    <w:rsid w:val="004B0BA9"/>
    <w:rsid w:val="004C1B81"/>
    <w:rsid w:val="004C2E7C"/>
    <w:rsid w:val="004F244F"/>
    <w:rsid w:val="004F5F0A"/>
    <w:rsid w:val="004F7E27"/>
    <w:rsid w:val="0051081D"/>
    <w:rsid w:val="005242EE"/>
    <w:rsid w:val="00541E72"/>
    <w:rsid w:val="005424D8"/>
    <w:rsid w:val="00543E48"/>
    <w:rsid w:val="00552E2E"/>
    <w:rsid w:val="005534F1"/>
    <w:rsid w:val="005600B7"/>
    <w:rsid w:val="00560288"/>
    <w:rsid w:val="005603F2"/>
    <w:rsid w:val="005629EE"/>
    <w:rsid w:val="00567863"/>
    <w:rsid w:val="00572E03"/>
    <w:rsid w:val="00573682"/>
    <w:rsid w:val="00573D58"/>
    <w:rsid w:val="005816AC"/>
    <w:rsid w:val="005858D0"/>
    <w:rsid w:val="00586B0D"/>
    <w:rsid w:val="0059299A"/>
    <w:rsid w:val="005963CA"/>
    <w:rsid w:val="005A1566"/>
    <w:rsid w:val="005B1812"/>
    <w:rsid w:val="005B7577"/>
    <w:rsid w:val="005D69D3"/>
    <w:rsid w:val="005E3B6B"/>
    <w:rsid w:val="005F4D48"/>
    <w:rsid w:val="005F5A8F"/>
    <w:rsid w:val="006017E8"/>
    <w:rsid w:val="006133DB"/>
    <w:rsid w:val="00623695"/>
    <w:rsid w:val="006243CE"/>
    <w:rsid w:val="00624EDB"/>
    <w:rsid w:val="00625636"/>
    <w:rsid w:val="00632B18"/>
    <w:rsid w:val="00632FA2"/>
    <w:rsid w:val="00633A32"/>
    <w:rsid w:val="00634F79"/>
    <w:rsid w:val="00636661"/>
    <w:rsid w:val="00661085"/>
    <w:rsid w:val="00661A1A"/>
    <w:rsid w:val="006755DD"/>
    <w:rsid w:val="00683E51"/>
    <w:rsid w:val="00684DA2"/>
    <w:rsid w:val="00685648"/>
    <w:rsid w:val="00686EEB"/>
    <w:rsid w:val="0069368A"/>
    <w:rsid w:val="006A0820"/>
    <w:rsid w:val="006A0ACC"/>
    <w:rsid w:val="006B776B"/>
    <w:rsid w:val="006C6B77"/>
    <w:rsid w:val="006D7FC2"/>
    <w:rsid w:val="006E3344"/>
    <w:rsid w:val="00703E17"/>
    <w:rsid w:val="0072263B"/>
    <w:rsid w:val="00732427"/>
    <w:rsid w:val="00732C24"/>
    <w:rsid w:val="00736EAE"/>
    <w:rsid w:val="007446A4"/>
    <w:rsid w:val="007446F2"/>
    <w:rsid w:val="00745CAD"/>
    <w:rsid w:val="007660AE"/>
    <w:rsid w:val="00790269"/>
    <w:rsid w:val="007A0FAD"/>
    <w:rsid w:val="007A3301"/>
    <w:rsid w:val="007B6AA9"/>
    <w:rsid w:val="007E1ED6"/>
    <w:rsid w:val="007F1CC9"/>
    <w:rsid w:val="008008C8"/>
    <w:rsid w:val="0080401F"/>
    <w:rsid w:val="00805564"/>
    <w:rsid w:val="0081425A"/>
    <w:rsid w:val="00815C62"/>
    <w:rsid w:val="0082033E"/>
    <w:rsid w:val="00822322"/>
    <w:rsid w:val="008274B0"/>
    <w:rsid w:val="008303B2"/>
    <w:rsid w:val="00830AB7"/>
    <w:rsid w:val="00844BC8"/>
    <w:rsid w:val="00857F4D"/>
    <w:rsid w:val="00860090"/>
    <w:rsid w:val="00865BDD"/>
    <w:rsid w:val="008767C4"/>
    <w:rsid w:val="00876FD6"/>
    <w:rsid w:val="00880AD1"/>
    <w:rsid w:val="00881A1A"/>
    <w:rsid w:val="00887E61"/>
    <w:rsid w:val="008B49E2"/>
    <w:rsid w:val="008B5D06"/>
    <w:rsid w:val="008C0EA1"/>
    <w:rsid w:val="008C28FA"/>
    <w:rsid w:val="008C6265"/>
    <w:rsid w:val="008C6AFF"/>
    <w:rsid w:val="008D0FF8"/>
    <w:rsid w:val="008E3B5F"/>
    <w:rsid w:val="008E3DF4"/>
    <w:rsid w:val="008F2488"/>
    <w:rsid w:val="008F2F39"/>
    <w:rsid w:val="009046BF"/>
    <w:rsid w:val="00905608"/>
    <w:rsid w:val="009149D7"/>
    <w:rsid w:val="009203AA"/>
    <w:rsid w:val="009409A3"/>
    <w:rsid w:val="00943E24"/>
    <w:rsid w:val="00952493"/>
    <w:rsid w:val="009553AA"/>
    <w:rsid w:val="009651A4"/>
    <w:rsid w:val="009730A3"/>
    <w:rsid w:val="009879EB"/>
    <w:rsid w:val="0099185F"/>
    <w:rsid w:val="00995E22"/>
    <w:rsid w:val="009A2CFA"/>
    <w:rsid w:val="009A695B"/>
    <w:rsid w:val="009B7572"/>
    <w:rsid w:val="009C1522"/>
    <w:rsid w:val="009D1D6D"/>
    <w:rsid w:val="009D73C2"/>
    <w:rsid w:val="009E527F"/>
    <w:rsid w:val="009E555F"/>
    <w:rsid w:val="009E6DCD"/>
    <w:rsid w:val="00A0757B"/>
    <w:rsid w:val="00A10AFD"/>
    <w:rsid w:val="00A13066"/>
    <w:rsid w:val="00A33A59"/>
    <w:rsid w:val="00A4079A"/>
    <w:rsid w:val="00A42861"/>
    <w:rsid w:val="00A5131F"/>
    <w:rsid w:val="00A52EC4"/>
    <w:rsid w:val="00A61309"/>
    <w:rsid w:val="00A70FA8"/>
    <w:rsid w:val="00A72FC4"/>
    <w:rsid w:val="00A75E76"/>
    <w:rsid w:val="00A76DC7"/>
    <w:rsid w:val="00A83255"/>
    <w:rsid w:val="00A83E26"/>
    <w:rsid w:val="00A87FF4"/>
    <w:rsid w:val="00A90AD1"/>
    <w:rsid w:val="00AA59FE"/>
    <w:rsid w:val="00AB679A"/>
    <w:rsid w:val="00AC2DCF"/>
    <w:rsid w:val="00AC4A58"/>
    <w:rsid w:val="00AC5A7F"/>
    <w:rsid w:val="00AC7081"/>
    <w:rsid w:val="00AC7D9D"/>
    <w:rsid w:val="00AD1A0D"/>
    <w:rsid w:val="00AD29F4"/>
    <w:rsid w:val="00AD7A98"/>
    <w:rsid w:val="00AE02CA"/>
    <w:rsid w:val="00AE2B05"/>
    <w:rsid w:val="00B00A31"/>
    <w:rsid w:val="00B144C5"/>
    <w:rsid w:val="00B162A0"/>
    <w:rsid w:val="00B22B5B"/>
    <w:rsid w:val="00B24DA1"/>
    <w:rsid w:val="00B35B3D"/>
    <w:rsid w:val="00B3668E"/>
    <w:rsid w:val="00B4239E"/>
    <w:rsid w:val="00B46B6C"/>
    <w:rsid w:val="00B47D29"/>
    <w:rsid w:val="00B63311"/>
    <w:rsid w:val="00B64E60"/>
    <w:rsid w:val="00B741A3"/>
    <w:rsid w:val="00B870DA"/>
    <w:rsid w:val="00B90FE3"/>
    <w:rsid w:val="00BA5797"/>
    <w:rsid w:val="00BB3121"/>
    <w:rsid w:val="00BB3943"/>
    <w:rsid w:val="00BB5707"/>
    <w:rsid w:val="00BB765E"/>
    <w:rsid w:val="00BC39E3"/>
    <w:rsid w:val="00BD1A52"/>
    <w:rsid w:val="00BD47FA"/>
    <w:rsid w:val="00BD64E2"/>
    <w:rsid w:val="00BE37D7"/>
    <w:rsid w:val="00BE4817"/>
    <w:rsid w:val="00C11F33"/>
    <w:rsid w:val="00C217D5"/>
    <w:rsid w:val="00C30D05"/>
    <w:rsid w:val="00C30FDB"/>
    <w:rsid w:val="00C33007"/>
    <w:rsid w:val="00C34642"/>
    <w:rsid w:val="00C82FCE"/>
    <w:rsid w:val="00C85EEA"/>
    <w:rsid w:val="00C87FDD"/>
    <w:rsid w:val="00CB48FF"/>
    <w:rsid w:val="00CB7ECF"/>
    <w:rsid w:val="00CC0386"/>
    <w:rsid w:val="00CC13FD"/>
    <w:rsid w:val="00CC65B5"/>
    <w:rsid w:val="00CD0979"/>
    <w:rsid w:val="00CD14EB"/>
    <w:rsid w:val="00CD1F11"/>
    <w:rsid w:val="00CE109A"/>
    <w:rsid w:val="00D119A1"/>
    <w:rsid w:val="00D12ED8"/>
    <w:rsid w:val="00D14359"/>
    <w:rsid w:val="00D14970"/>
    <w:rsid w:val="00D326C8"/>
    <w:rsid w:val="00D33C58"/>
    <w:rsid w:val="00D40DE4"/>
    <w:rsid w:val="00D41A2B"/>
    <w:rsid w:val="00D42FF2"/>
    <w:rsid w:val="00D43393"/>
    <w:rsid w:val="00D448BD"/>
    <w:rsid w:val="00D53F84"/>
    <w:rsid w:val="00D550C7"/>
    <w:rsid w:val="00D56A8F"/>
    <w:rsid w:val="00D57C13"/>
    <w:rsid w:val="00D62BEE"/>
    <w:rsid w:val="00D72FA1"/>
    <w:rsid w:val="00D8084E"/>
    <w:rsid w:val="00D82389"/>
    <w:rsid w:val="00D825BF"/>
    <w:rsid w:val="00D84071"/>
    <w:rsid w:val="00D85CD2"/>
    <w:rsid w:val="00D97BBE"/>
    <w:rsid w:val="00DA4880"/>
    <w:rsid w:val="00DA4E22"/>
    <w:rsid w:val="00DA7173"/>
    <w:rsid w:val="00DB0F00"/>
    <w:rsid w:val="00DB2262"/>
    <w:rsid w:val="00DB40C6"/>
    <w:rsid w:val="00DB46AD"/>
    <w:rsid w:val="00DB585D"/>
    <w:rsid w:val="00DC4049"/>
    <w:rsid w:val="00DC6A5D"/>
    <w:rsid w:val="00DD10A3"/>
    <w:rsid w:val="00DD6752"/>
    <w:rsid w:val="00DF21E9"/>
    <w:rsid w:val="00E040A6"/>
    <w:rsid w:val="00E10B8A"/>
    <w:rsid w:val="00E11699"/>
    <w:rsid w:val="00E17068"/>
    <w:rsid w:val="00E21E82"/>
    <w:rsid w:val="00E462B8"/>
    <w:rsid w:val="00E47E8D"/>
    <w:rsid w:val="00E60E96"/>
    <w:rsid w:val="00E7434C"/>
    <w:rsid w:val="00E77406"/>
    <w:rsid w:val="00E933B2"/>
    <w:rsid w:val="00EA2F5F"/>
    <w:rsid w:val="00EB4E7D"/>
    <w:rsid w:val="00EC6520"/>
    <w:rsid w:val="00EC65CE"/>
    <w:rsid w:val="00ED2854"/>
    <w:rsid w:val="00ED2AFF"/>
    <w:rsid w:val="00ED6ECC"/>
    <w:rsid w:val="00EE6BE1"/>
    <w:rsid w:val="00EE7864"/>
    <w:rsid w:val="00EF15B6"/>
    <w:rsid w:val="00EF3161"/>
    <w:rsid w:val="00F00E0C"/>
    <w:rsid w:val="00F01CFB"/>
    <w:rsid w:val="00F03F5C"/>
    <w:rsid w:val="00F048A8"/>
    <w:rsid w:val="00F10781"/>
    <w:rsid w:val="00F10A36"/>
    <w:rsid w:val="00F13F60"/>
    <w:rsid w:val="00F274FD"/>
    <w:rsid w:val="00F27F34"/>
    <w:rsid w:val="00F31AEC"/>
    <w:rsid w:val="00F32F46"/>
    <w:rsid w:val="00F33158"/>
    <w:rsid w:val="00F414EE"/>
    <w:rsid w:val="00F4153B"/>
    <w:rsid w:val="00F52467"/>
    <w:rsid w:val="00F54254"/>
    <w:rsid w:val="00F559FC"/>
    <w:rsid w:val="00F8128E"/>
    <w:rsid w:val="00F84F76"/>
    <w:rsid w:val="00F934CB"/>
    <w:rsid w:val="00FA1305"/>
    <w:rsid w:val="00FA5A61"/>
    <w:rsid w:val="00FB5433"/>
    <w:rsid w:val="00FC0473"/>
    <w:rsid w:val="00FD3F0B"/>
    <w:rsid w:val="00FD5143"/>
    <w:rsid w:val="00FD5803"/>
    <w:rsid w:val="00FE1822"/>
    <w:rsid w:val="00FE49D2"/>
    <w:rsid w:val="00FE5C3B"/>
    <w:rsid w:val="00FF53F3"/>
    <w:rsid w:val="00FF7A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7BBE"/>
    <w:rPr>
      <w:sz w:val="24"/>
      <w:szCs w:val="24"/>
    </w:rPr>
  </w:style>
  <w:style w:type="paragraph" w:styleId="Heading1">
    <w:name w:val="heading 1"/>
    <w:basedOn w:val="Normal"/>
    <w:next w:val="Normal"/>
    <w:link w:val="Heading1Char"/>
    <w:uiPriority w:val="9"/>
    <w:qFormat/>
    <w:rsid w:val="00066D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046BF"/>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066D06"/>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B5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5603F2"/>
    <w:pPr>
      <w:spacing w:before="120" w:after="120" w:line="312" w:lineRule="auto"/>
    </w:pPr>
    <w:rPr>
      <w:sz w:val="28"/>
      <w:szCs w:val="28"/>
    </w:rPr>
  </w:style>
  <w:style w:type="paragraph" w:styleId="Header">
    <w:name w:val="header"/>
    <w:basedOn w:val="Normal"/>
    <w:link w:val="HeaderChar"/>
    <w:rsid w:val="00E60E96"/>
    <w:pPr>
      <w:tabs>
        <w:tab w:val="center" w:pos="4680"/>
        <w:tab w:val="right" w:pos="9360"/>
      </w:tabs>
    </w:pPr>
  </w:style>
  <w:style w:type="character" w:customStyle="1" w:styleId="HeaderChar">
    <w:name w:val="Header Char"/>
    <w:link w:val="Header"/>
    <w:rsid w:val="00E60E96"/>
    <w:rPr>
      <w:sz w:val="24"/>
      <w:szCs w:val="24"/>
    </w:rPr>
  </w:style>
  <w:style w:type="paragraph" w:styleId="Footer">
    <w:name w:val="footer"/>
    <w:basedOn w:val="Normal"/>
    <w:link w:val="FooterChar"/>
    <w:uiPriority w:val="99"/>
    <w:rsid w:val="00E60E96"/>
    <w:pPr>
      <w:tabs>
        <w:tab w:val="center" w:pos="4680"/>
        <w:tab w:val="right" w:pos="9360"/>
      </w:tabs>
    </w:pPr>
  </w:style>
  <w:style w:type="character" w:customStyle="1" w:styleId="FooterChar">
    <w:name w:val="Footer Char"/>
    <w:link w:val="Footer"/>
    <w:uiPriority w:val="99"/>
    <w:rsid w:val="00E60E96"/>
    <w:rPr>
      <w:sz w:val="24"/>
      <w:szCs w:val="24"/>
    </w:rPr>
  </w:style>
  <w:style w:type="paragraph" w:customStyle="1" w:styleId="ColorfulList-Accent11">
    <w:name w:val="Colorful List - Accent 11"/>
    <w:basedOn w:val="Normal"/>
    <w:uiPriority w:val="34"/>
    <w:qFormat/>
    <w:rsid w:val="00CD0979"/>
    <w:pPr>
      <w:spacing w:after="200" w:line="276" w:lineRule="auto"/>
      <w:ind w:left="720"/>
      <w:contextualSpacing/>
    </w:pPr>
    <w:rPr>
      <w:rFonts w:ascii="Calibri" w:eastAsia="Calibri" w:hAnsi="Calibri"/>
      <w:sz w:val="22"/>
      <w:szCs w:val="22"/>
    </w:rPr>
  </w:style>
  <w:style w:type="character" w:customStyle="1" w:styleId="Heading2Char">
    <w:name w:val="Heading 2 Char"/>
    <w:link w:val="Heading2"/>
    <w:uiPriority w:val="9"/>
    <w:rsid w:val="009046BF"/>
    <w:rPr>
      <w:b/>
      <w:bCs/>
      <w:sz w:val="36"/>
      <w:szCs w:val="36"/>
    </w:rPr>
  </w:style>
  <w:style w:type="character" w:styleId="Hyperlink">
    <w:name w:val="Hyperlink"/>
    <w:uiPriority w:val="99"/>
    <w:unhideWhenUsed/>
    <w:rsid w:val="009046BF"/>
    <w:rPr>
      <w:color w:val="0000FF"/>
      <w:u w:val="single"/>
    </w:rPr>
  </w:style>
  <w:style w:type="paragraph" w:styleId="NormalWeb">
    <w:name w:val="Normal (Web)"/>
    <w:basedOn w:val="Normal"/>
    <w:uiPriority w:val="99"/>
    <w:unhideWhenUsed/>
    <w:rsid w:val="009046BF"/>
    <w:pPr>
      <w:spacing w:before="100" w:beforeAutospacing="1" w:after="100" w:afterAutospacing="1"/>
    </w:pPr>
  </w:style>
  <w:style w:type="character" w:customStyle="1" w:styleId="apple-converted-space">
    <w:name w:val="apple-converted-space"/>
    <w:rsid w:val="009046BF"/>
  </w:style>
  <w:style w:type="paragraph" w:customStyle="1" w:styleId="footnote">
    <w:name w:val="footnote"/>
    <w:basedOn w:val="Normal"/>
    <w:rsid w:val="009046BF"/>
    <w:pPr>
      <w:spacing w:before="100" w:beforeAutospacing="1" w:after="100" w:afterAutospacing="1"/>
    </w:pPr>
  </w:style>
  <w:style w:type="paragraph" w:styleId="BalloonText">
    <w:name w:val="Balloon Text"/>
    <w:basedOn w:val="Normal"/>
    <w:link w:val="BalloonTextChar"/>
    <w:rsid w:val="004F7E27"/>
    <w:rPr>
      <w:rFonts w:ascii="Tahoma" w:hAnsi="Tahoma" w:cs="Tahoma"/>
      <w:sz w:val="16"/>
      <w:szCs w:val="16"/>
    </w:rPr>
  </w:style>
  <w:style w:type="character" w:customStyle="1" w:styleId="BalloonTextChar">
    <w:name w:val="Balloon Text Char"/>
    <w:basedOn w:val="DefaultParagraphFont"/>
    <w:link w:val="BalloonText"/>
    <w:rsid w:val="004F7E27"/>
    <w:rPr>
      <w:rFonts w:ascii="Tahoma" w:hAnsi="Tahoma" w:cs="Tahoma"/>
      <w:sz w:val="16"/>
      <w:szCs w:val="16"/>
    </w:rPr>
  </w:style>
  <w:style w:type="character" w:customStyle="1" w:styleId="Heading1Char">
    <w:name w:val="Heading 1 Char"/>
    <w:basedOn w:val="DefaultParagraphFont"/>
    <w:link w:val="Heading1"/>
    <w:uiPriority w:val="9"/>
    <w:rsid w:val="00066D0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066D06"/>
    <w:rPr>
      <w:rFonts w:asciiTheme="majorHAnsi" w:eastAsiaTheme="majorEastAsia" w:hAnsiTheme="majorHAnsi" w:cstheme="majorBidi"/>
      <w:b/>
      <w:bCs/>
      <w:color w:val="4F81BD" w:themeColor="accent1"/>
      <w:sz w:val="22"/>
      <w:szCs w:val="22"/>
    </w:rPr>
  </w:style>
  <w:style w:type="paragraph" w:customStyle="1" w:styleId="chapo1">
    <w:name w:val="chapo1"/>
    <w:basedOn w:val="Normal"/>
    <w:rsid w:val="00066D06"/>
    <w:pPr>
      <w:spacing w:before="100" w:beforeAutospacing="1" w:after="100" w:afterAutospacing="1"/>
    </w:pPr>
  </w:style>
  <w:style w:type="character" w:styleId="Strong">
    <w:name w:val="Strong"/>
    <w:basedOn w:val="DefaultParagraphFont"/>
    <w:uiPriority w:val="22"/>
    <w:qFormat/>
    <w:rsid w:val="00066D06"/>
    <w:rPr>
      <w:b/>
      <w:bCs/>
    </w:rPr>
  </w:style>
  <w:style w:type="character" w:styleId="FollowedHyperlink">
    <w:name w:val="FollowedHyperlink"/>
    <w:basedOn w:val="DefaultParagraphFont"/>
    <w:uiPriority w:val="99"/>
    <w:unhideWhenUsed/>
    <w:rsid w:val="00066D06"/>
    <w:rPr>
      <w:color w:val="800080"/>
      <w:u w:val="single"/>
    </w:rPr>
  </w:style>
  <w:style w:type="paragraph" w:customStyle="1" w:styleId="chapo3">
    <w:name w:val="chapo3"/>
    <w:basedOn w:val="Normal"/>
    <w:rsid w:val="00066D06"/>
    <w:pPr>
      <w:spacing w:before="100" w:beforeAutospacing="1" w:after="100" w:afterAutospacing="1"/>
    </w:pPr>
  </w:style>
  <w:style w:type="paragraph" w:customStyle="1" w:styleId="titletextbkg">
    <w:name w:val="titletextbkg"/>
    <w:basedOn w:val="Normal"/>
    <w:rsid w:val="00066D06"/>
    <w:pPr>
      <w:spacing w:before="100" w:beforeAutospacing="1" w:after="100" w:afterAutospacing="1"/>
    </w:pPr>
  </w:style>
  <w:style w:type="paragraph" w:customStyle="1" w:styleId="chapo2">
    <w:name w:val="chapo2"/>
    <w:basedOn w:val="Normal"/>
    <w:rsid w:val="00066D0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066D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046BF"/>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066D06"/>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B5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5603F2"/>
    <w:pPr>
      <w:spacing w:before="120" w:after="120" w:line="312" w:lineRule="auto"/>
    </w:pPr>
    <w:rPr>
      <w:sz w:val="28"/>
      <w:szCs w:val="28"/>
    </w:rPr>
  </w:style>
  <w:style w:type="paragraph" w:styleId="Header">
    <w:name w:val="header"/>
    <w:basedOn w:val="Normal"/>
    <w:link w:val="HeaderChar"/>
    <w:rsid w:val="00E60E96"/>
    <w:pPr>
      <w:tabs>
        <w:tab w:val="center" w:pos="4680"/>
        <w:tab w:val="right" w:pos="9360"/>
      </w:tabs>
    </w:pPr>
  </w:style>
  <w:style w:type="character" w:customStyle="1" w:styleId="HeaderChar">
    <w:name w:val="Header Char"/>
    <w:link w:val="Header"/>
    <w:rsid w:val="00E60E96"/>
    <w:rPr>
      <w:sz w:val="24"/>
      <w:szCs w:val="24"/>
    </w:rPr>
  </w:style>
  <w:style w:type="paragraph" w:styleId="Footer">
    <w:name w:val="footer"/>
    <w:basedOn w:val="Normal"/>
    <w:link w:val="FooterChar"/>
    <w:rsid w:val="00E60E96"/>
    <w:pPr>
      <w:tabs>
        <w:tab w:val="center" w:pos="4680"/>
        <w:tab w:val="right" w:pos="9360"/>
      </w:tabs>
    </w:pPr>
  </w:style>
  <w:style w:type="character" w:customStyle="1" w:styleId="FooterChar">
    <w:name w:val="Footer Char"/>
    <w:link w:val="Footer"/>
    <w:rsid w:val="00E60E96"/>
    <w:rPr>
      <w:sz w:val="24"/>
      <w:szCs w:val="24"/>
    </w:rPr>
  </w:style>
  <w:style w:type="paragraph" w:customStyle="1" w:styleId="ColorfulList-Accent11">
    <w:name w:val="Colorful List - Accent 11"/>
    <w:basedOn w:val="Normal"/>
    <w:uiPriority w:val="34"/>
    <w:qFormat/>
    <w:rsid w:val="00CD0979"/>
    <w:pPr>
      <w:spacing w:after="200" w:line="276" w:lineRule="auto"/>
      <w:ind w:left="720"/>
      <w:contextualSpacing/>
    </w:pPr>
    <w:rPr>
      <w:rFonts w:ascii="Calibri" w:eastAsia="Calibri" w:hAnsi="Calibri"/>
      <w:sz w:val="22"/>
      <w:szCs w:val="22"/>
    </w:rPr>
  </w:style>
  <w:style w:type="character" w:customStyle="1" w:styleId="Heading2Char">
    <w:name w:val="Heading 2 Char"/>
    <w:link w:val="Heading2"/>
    <w:uiPriority w:val="9"/>
    <w:rsid w:val="009046BF"/>
    <w:rPr>
      <w:b/>
      <w:bCs/>
      <w:sz w:val="36"/>
      <w:szCs w:val="36"/>
    </w:rPr>
  </w:style>
  <w:style w:type="character" w:styleId="Hyperlink">
    <w:name w:val="Hyperlink"/>
    <w:uiPriority w:val="99"/>
    <w:unhideWhenUsed/>
    <w:rsid w:val="009046BF"/>
    <w:rPr>
      <w:color w:val="0000FF"/>
      <w:u w:val="single"/>
    </w:rPr>
  </w:style>
  <w:style w:type="paragraph" w:styleId="NormalWeb">
    <w:name w:val="Normal (Web)"/>
    <w:basedOn w:val="Normal"/>
    <w:uiPriority w:val="99"/>
    <w:unhideWhenUsed/>
    <w:rsid w:val="009046BF"/>
    <w:pPr>
      <w:spacing w:before="100" w:beforeAutospacing="1" w:after="100" w:afterAutospacing="1"/>
    </w:pPr>
  </w:style>
  <w:style w:type="character" w:customStyle="1" w:styleId="apple-converted-space">
    <w:name w:val="apple-converted-space"/>
    <w:rsid w:val="009046BF"/>
  </w:style>
  <w:style w:type="paragraph" w:customStyle="1" w:styleId="footnote">
    <w:name w:val="footnote"/>
    <w:basedOn w:val="Normal"/>
    <w:rsid w:val="009046BF"/>
    <w:pPr>
      <w:spacing w:before="100" w:beforeAutospacing="1" w:after="100" w:afterAutospacing="1"/>
    </w:pPr>
  </w:style>
  <w:style w:type="paragraph" w:styleId="BalloonText">
    <w:name w:val="Balloon Text"/>
    <w:basedOn w:val="Normal"/>
    <w:link w:val="BalloonTextChar"/>
    <w:rsid w:val="004F7E27"/>
    <w:rPr>
      <w:rFonts w:ascii="Tahoma" w:hAnsi="Tahoma" w:cs="Tahoma"/>
      <w:sz w:val="16"/>
      <w:szCs w:val="16"/>
    </w:rPr>
  </w:style>
  <w:style w:type="character" w:customStyle="1" w:styleId="BalloonTextChar">
    <w:name w:val="Balloon Text Char"/>
    <w:basedOn w:val="DefaultParagraphFont"/>
    <w:link w:val="BalloonText"/>
    <w:rsid w:val="004F7E27"/>
    <w:rPr>
      <w:rFonts w:ascii="Tahoma" w:hAnsi="Tahoma" w:cs="Tahoma"/>
      <w:sz w:val="16"/>
      <w:szCs w:val="16"/>
    </w:rPr>
  </w:style>
  <w:style w:type="character" w:customStyle="1" w:styleId="Heading1Char">
    <w:name w:val="Heading 1 Char"/>
    <w:basedOn w:val="DefaultParagraphFont"/>
    <w:link w:val="Heading1"/>
    <w:uiPriority w:val="9"/>
    <w:rsid w:val="00066D0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066D06"/>
    <w:rPr>
      <w:rFonts w:asciiTheme="majorHAnsi" w:eastAsiaTheme="majorEastAsia" w:hAnsiTheme="majorHAnsi" w:cstheme="majorBidi"/>
      <w:b/>
      <w:bCs/>
      <w:color w:val="4F81BD" w:themeColor="accent1"/>
      <w:sz w:val="22"/>
      <w:szCs w:val="22"/>
    </w:rPr>
  </w:style>
  <w:style w:type="paragraph" w:customStyle="1" w:styleId="chapo1">
    <w:name w:val="chapo1"/>
    <w:basedOn w:val="Normal"/>
    <w:rsid w:val="00066D06"/>
    <w:pPr>
      <w:spacing w:before="100" w:beforeAutospacing="1" w:after="100" w:afterAutospacing="1"/>
    </w:pPr>
  </w:style>
  <w:style w:type="character" w:styleId="Strong">
    <w:name w:val="Strong"/>
    <w:basedOn w:val="DefaultParagraphFont"/>
    <w:uiPriority w:val="22"/>
    <w:qFormat/>
    <w:rsid w:val="00066D06"/>
    <w:rPr>
      <w:b/>
      <w:bCs/>
    </w:rPr>
  </w:style>
  <w:style w:type="character" w:styleId="FollowedHyperlink">
    <w:name w:val="FollowedHyperlink"/>
    <w:basedOn w:val="DefaultParagraphFont"/>
    <w:uiPriority w:val="99"/>
    <w:unhideWhenUsed/>
    <w:rsid w:val="00066D06"/>
    <w:rPr>
      <w:color w:val="800080"/>
      <w:u w:val="single"/>
    </w:rPr>
  </w:style>
  <w:style w:type="paragraph" w:customStyle="1" w:styleId="chapo3">
    <w:name w:val="chapo3"/>
    <w:basedOn w:val="Normal"/>
    <w:rsid w:val="00066D06"/>
    <w:pPr>
      <w:spacing w:before="100" w:beforeAutospacing="1" w:after="100" w:afterAutospacing="1"/>
    </w:pPr>
  </w:style>
  <w:style w:type="paragraph" w:customStyle="1" w:styleId="titletextbkg">
    <w:name w:val="titletextbkg"/>
    <w:basedOn w:val="Normal"/>
    <w:rsid w:val="00066D06"/>
    <w:pPr>
      <w:spacing w:before="100" w:beforeAutospacing="1" w:after="100" w:afterAutospacing="1"/>
    </w:pPr>
  </w:style>
  <w:style w:type="paragraph" w:customStyle="1" w:styleId="chapo2">
    <w:name w:val="chapo2"/>
    <w:basedOn w:val="Normal"/>
    <w:rsid w:val="00066D0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novancia.fr/-Curricula-in-English-.html" TargetMode="External"/><Relationship Id="rId21" Type="http://schemas.openxmlformats.org/officeDocument/2006/relationships/hyperlink" Target="http://www.monash.edu.au/pubs/2014handbooks/units/ECC1000.html" TargetMode="External"/><Relationship Id="rId42" Type="http://schemas.openxmlformats.org/officeDocument/2006/relationships/hyperlink" Target="http://www.novancia.fr/-Curricula-in-English-.html" TargetMode="External"/><Relationship Id="rId63" Type="http://schemas.openxmlformats.org/officeDocument/2006/relationships/hyperlink" Target="http://www.novancia.fr/documents/PDF_ENGLISH_SITE/Courses/Bachelor/Bachelor-Novancia-2-8-2-Communication-policy-without-project.pdf" TargetMode="External"/><Relationship Id="rId84" Type="http://schemas.openxmlformats.org/officeDocument/2006/relationships/hyperlink" Target="http://www.novancia.fr/-Curricula-in-English-.html" TargetMode="External"/><Relationship Id="rId138" Type="http://schemas.openxmlformats.org/officeDocument/2006/relationships/hyperlink" Target="http://www.novancia.fr/documents/PDF_ENGLISH_SITE/Courses/Bachelor/Bachelor-Novancia-3-8-2-Media-and-societe.pdf" TargetMode="External"/><Relationship Id="rId159" Type="http://schemas.openxmlformats.org/officeDocument/2006/relationships/hyperlink" Target="http://www.novancia.fr/-Curricula-in-English-.html" TargetMode="External"/><Relationship Id="rId170" Type="http://schemas.openxmlformats.org/officeDocument/2006/relationships/hyperlink" Target="http://www.novancia.fr/-Curricula-in-English-.html" TargetMode="External"/><Relationship Id="rId191" Type="http://schemas.openxmlformats.org/officeDocument/2006/relationships/hyperlink" Target="http://www.novancia.fr/documents/PDF_ENGLISH_SITE/Courses/Bachelor/Bachelor-Novancia-3-13-2-International-and-intercultural-management.pdf" TargetMode="External"/><Relationship Id="rId205" Type="http://schemas.openxmlformats.org/officeDocument/2006/relationships/hyperlink" Target="http://www.novancia.fr/-Curricula-in-English-.html" TargetMode="External"/><Relationship Id="rId226" Type="http://schemas.openxmlformats.org/officeDocument/2006/relationships/hyperlink" Target="http://www.novancia.fr/-Curricula-in-English-.html" TargetMode="External"/><Relationship Id="rId107" Type="http://schemas.openxmlformats.org/officeDocument/2006/relationships/hyperlink" Target="http://www.novancia.fr/-Curricula-in-English-.html" TargetMode="External"/><Relationship Id="rId11" Type="http://schemas.openxmlformats.org/officeDocument/2006/relationships/hyperlink" Target="http://www.monash.edu.au/pubs/handbooks/aos/economics/ug-bus-economics.html" TargetMode="External"/><Relationship Id="rId32" Type="http://schemas.openxmlformats.org/officeDocument/2006/relationships/hyperlink" Target="http://www.novancia.fr/-Curricula-in-English-.html" TargetMode="External"/><Relationship Id="rId53" Type="http://schemas.openxmlformats.org/officeDocument/2006/relationships/hyperlink" Target="http://www.novancia.fr/documents/PDF_ENGLISH_SITE/Courses/Bachelor/Bachelor-Novancia-2-7-3-International-business-development.pdf" TargetMode="External"/><Relationship Id="rId74" Type="http://schemas.openxmlformats.org/officeDocument/2006/relationships/hyperlink" Target="http://www.novancia.fr/-Curricula-in-English-.html" TargetMode="External"/><Relationship Id="rId128" Type="http://schemas.openxmlformats.org/officeDocument/2006/relationships/hyperlink" Target="http://www.novancia.fr/-Curricula-in-English-.html" TargetMode="External"/><Relationship Id="rId149" Type="http://schemas.openxmlformats.org/officeDocument/2006/relationships/hyperlink" Target="http://www.novancia.fr/documents/PDF_ENGLISH_SITE/Courses/Bachelor/Bachelor-Novancia-3-9-2-Geopolitics.pdf" TargetMode="External"/><Relationship Id="rId5" Type="http://schemas.openxmlformats.org/officeDocument/2006/relationships/footnotes" Target="footnotes.xml"/><Relationship Id="rId95" Type="http://schemas.openxmlformats.org/officeDocument/2006/relationships/hyperlink" Target="http://www.novancia.fr/documents/PDF_ENGLISH_SITE/Courses/Bachelor/Bachelor-Novancia-2-10-4-China-without-project.pdf" TargetMode="External"/><Relationship Id="rId160" Type="http://schemas.openxmlformats.org/officeDocument/2006/relationships/hyperlink" Target="http://www.novancia.fr/documents/PDF_ENGLISH_SITE/Courses/Bachelor/Bachelor-Novancia-3-10-2-International-and-intercultural-management-Geopolitics.pdf" TargetMode="External"/><Relationship Id="rId181" Type="http://schemas.openxmlformats.org/officeDocument/2006/relationships/hyperlink" Target="http://www.novancia.fr/documents/PDF_ENGLISH_SITE/Courses/Bachelor/Bachelor-Novancia-3-12-5-Major-world-region-South-East-Asia.pdf" TargetMode="External"/><Relationship Id="rId216" Type="http://schemas.openxmlformats.org/officeDocument/2006/relationships/hyperlink" Target="http://www.novancia.fr/-Curricula-in-English-.html" TargetMode="External"/><Relationship Id="rId237" Type="http://schemas.openxmlformats.org/officeDocument/2006/relationships/hyperlink" Target="http://www.novancia.fr/-Curricula-in-English-.html" TargetMode="External"/><Relationship Id="rId22" Type="http://schemas.openxmlformats.org/officeDocument/2006/relationships/hyperlink" Target="http://www.monash.edu.au/pubs/2014handbooks/units/ETC1000.html" TargetMode="External"/><Relationship Id="rId43" Type="http://schemas.openxmlformats.org/officeDocument/2006/relationships/hyperlink" Target="http://www.novancia.fr/documents/PDF_ENGLISH_SITE/Courses/Bachelor/Bachelor-Novancia-2-4-2-Sales-and-negotiation-without-project.pdf" TargetMode="External"/><Relationship Id="rId64" Type="http://schemas.openxmlformats.org/officeDocument/2006/relationships/hyperlink" Target="http://www.novancia.fr/-Curricula-in-English-.html" TargetMode="External"/><Relationship Id="rId118" Type="http://schemas.openxmlformats.org/officeDocument/2006/relationships/hyperlink" Target="http://www.novancia.fr/documents/PDF_ENGLISH_SITE/Courses/Bachelor/Bachelor-Novancia-3-2-2-Business-plan-financier.pdf" TargetMode="External"/><Relationship Id="rId139" Type="http://schemas.openxmlformats.org/officeDocument/2006/relationships/hyperlink" Target="http://www.novancia.fr/-Curricula-in-English-.html" TargetMode="External"/><Relationship Id="rId85" Type="http://schemas.openxmlformats.org/officeDocument/2006/relationships/hyperlink" Target="http://www.novancia.fr/documents/PDF_ENGLISH_SITE/Courses/Bachelor/Bachelor-Novancia-2-9-4-Entrepreneurial-culture.pdf" TargetMode="External"/><Relationship Id="rId150" Type="http://schemas.openxmlformats.org/officeDocument/2006/relationships/hyperlink" Target="http://www.novancia.fr/-Curricula-in-English-.html" TargetMode="External"/><Relationship Id="rId171" Type="http://schemas.openxmlformats.org/officeDocument/2006/relationships/hyperlink" Target="http://www.novancia.fr/documents/PDF_ENGLISH_SITE/Courses/Bachelor/Bachelor-Novancia-3-11-2-Reseaux-et-entrepreneurs.pdf" TargetMode="External"/><Relationship Id="rId192" Type="http://schemas.openxmlformats.org/officeDocument/2006/relationships/hyperlink" Target="http://www.novancia.fr/-Curricula-in-English-.html" TargetMode="External"/><Relationship Id="rId206" Type="http://schemas.openxmlformats.org/officeDocument/2006/relationships/hyperlink" Target="http://www.novancia.fr/documents/PDF_ENGLISH_SITE/Courses/Bachelor/Bachelor-Novancia-3-16-2-Business-plan-financier.pdf" TargetMode="External"/><Relationship Id="rId227" Type="http://schemas.openxmlformats.org/officeDocument/2006/relationships/hyperlink" Target="http://www.novancia.fr/documents/PDF_ENGLISH_SITE/Courses/Bachelor/Bachelor-Novancia-3-20-4-Strategie-multicanal-et-e-commerce.pdf" TargetMode="External"/><Relationship Id="rId201" Type="http://schemas.openxmlformats.org/officeDocument/2006/relationships/hyperlink" Target="http://www.novancia.fr/-Curricula-in-English-.html" TargetMode="External"/><Relationship Id="rId222" Type="http://schemas.openxmlformats.org/officeDocument/2006/relationships/hyperlink" Target="http://www.novancia.fr/-Curricula-in-English-.html" TargetMode="External"/><Relationship Id="rId12" Type="http://schemas.openxmlformats.org/officeDocument/2006/relationships/hyperlink" Target="http://www.monash.edu.au/pubs/handbooks/aos/finance/ug-bus-finance.html" TargetMode="External"/><Relationship Id="rId17" Type="http://schemas.openxmlformats.org/officeDocument/2006/relationships/hyperlink" Target="http://www.monash.edu.au/pubs/handbooks/aos/philosophy-and-politics/index.html" TargetMode="External"/><Relationship Id="rId33" Type="http://schemas.openxmlformats.org/officeDocument/2006/relationships/hyperlink" Target="http://www.novancia.fr/documents/PDF_ENGLISH_SITE/Courses/Bachelor/Bachelor-Novancia-2-1-2-Macro-economie.pdf" TargetMode="External"/><Relationship Id="rId38" Type="http://schemas.openxmlformats.org/officeDocument/2006/relationships/hyperlink" Target="http://www.novancia.fr/-Curricula-in-English-.html" TargetMode="External"/><Relationship Id="rId59" Type="http://schemas.openxmlformats.org/officeDocument/2006/relationships/hyperlink" Target="http://www.novancia.fr/documents/PDF_ENGLISH_SITE/Courses/Bachelor/Bachelor-Novancia-2-7-6-Politique-de-communication.pdf" TargetMode="External"/><Relationship Id="rId103" Type="http://schemas.openxmlformats.org/officeDocument/2006/relationships/hyperlink" Target="http://www.novancia.fr/documents/PDF_ENGLISH_SITE/Courses/Bachelor/Bachelor-Novancia-2-10-8-developpement-des-entreprises-international.pdf" TargetMode="External"/><Relationship Id="rId108" Type="http://schemas.openxmlformats.org/officeDocument/2006/relationships/hyperlink" Target="http://www.novancia.fr/documents/PDF_ENGLISH_SITE/Courses/Bachelor/Bachelor-Novancia-3-1-2-Macro-economie.pdf" TargetMode="External"/><Relationship Id="rId124" Type="http://schemas.openxmlformats.org/officeDocument/2006/relationships/hyperlink" Target="http://www.novancia.fr/-Curricula-in-English-.html" TargetMode="External"/><Relationship Id="rId129" Type="http://schemas.openxmlformats.org/officeDocument/2006/relationships/hyperlink" Target="http://www.novancia.fr/documents/PDF_ENGLISH_SITE/Courses/Bachelor/Bachelor-Novancia-3-5-1-International-business-law.pdf" TargetMode="External"/><Relationship Id="rId54" Type="http://schemas.openxmlformats.org/officeDocument/2006/relationships/hyperlink" Target="http://www.novancia.fr/-Curricula-in-English-.html" TargetMode="External"/><Relationship Id="rId70" Type="http://schemas.openxmlformats.org/officeDocument/2006/relationships/hyperlink" Target="http://www.novancia.fr/-Curricula-in-English-.html" TargetMode="External"/><Relationship Id="rId75" Type="http://schemas.openxmlformats.org/officeDocument/2006/relationships/hyperlink" Target="http://www.novancia.fr/documents/PDF_ENGLISH_SITE/Courses/Bachelor/Bachelor-Novancia-2-8-8-Entrepreneurship-in-international-contexts-with-project.pdf" TargetMode="External"/><Relationship Id="rId91" Type="http://schemas.openxmlformats.org/officeDocument/2006/relationships/hyperlink" Target="http://www.novancia.fr/documents/PDF_ENGLISH_SITE/Courses/Bachelor/Bachelor-Novancia-2-10-2-The-US-of-Europe-without-project.pdf" TargetMode="External"/><Relationship Id="rId96" Type="http://schemas.openxmlformats.org/officeDocument/2006/relationships/hyperlink" Target="http://www.novancia.fr/-Curricula-in-English-.html" TargetMode="External"/><Relationship Id="rId140" Type="http://schemas.openxmlformats.org/officeDocument/2006/relationships/hyperlink" Target="http://www.novancia.fr/documents/PDF_ENGLISH_SITE/Courses/Bachelor/Bachelor-Novancia-3-8-3-Sex-and-the-city-and-Europe.pdf" TargetMode="External"/><Relationship Id="rId145" Type="http://schemas.openxmlformats.org/officeDocument/2006/relationships/hyperlink" Target="http://www.novancia.fr/documents/PDF_ENGLISH_SITE/Courses/Bachelor/Bachelor-Novancia-2-8-5-Politique-de-distribution.pdf" TargetMode="External"/><Relationship Id="rId161" Type="http://schemas.openxmlformats.org/officeDocument/2006/relationships/hyperlink" Target="http://www.novancia.fr/-Curricula-in-English-.html" TargetMode="External"/><Relationship Id="rId166" Type="http://schemas.openxmlformats.org/officeDocument/2006/relationships/hyperlink" Target="http://www.novancia.fr/-Curricula-in-English-.html" TargetMode="External"/><Relationship Id="rId182" Type="http://schemas.openxmlformats.org/officeDocument/2006/relationships/hyperlink" Target="http://www.novancia.fr/-Curricula-in-English-.html" TargetMode="External"/><Relationship Id="rId187" Type="http://schemas.openxmlformats.org/officeDocument/2006/relationships/hyperlink" Target="http://www.novancia.fr/documents/PDF_ENGLISH_SITE/Courses/Bachelor/Bachelor-Novancia-3-12-7-Major-world-region-South-East-Asia-Media-and-Society.pdf" TargetMode="External"/><Relationship Id="rId217" Type="http://schemas.openxmlformats.org/officeDocument/2006/relationships/hyperlink" Target="http://www.novancia.fr/documents/PDF_ENGLISH_SITE/Courses/Bachelor/Bachelor-Novancia-3-19-3-Evaluation-d-entreprise.pdf"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www.novancia.fr/-Curricula-in-English-.html" TargetMode="External"/><Relationship Id="rId233" Type="http://schemas.openxmlformats.org/officeDocument/2006/relationships/hyperlink" Target="http://www.novancia.fr/-Curricula-in-English-.html" TargetMode="External"/><Relationship Id="rId238" Type="http://schemas.openxmlformats.org/officeDocument/2006/relationships/hyperlink" Target="http://www.novancia.fr/documents/PDF_ENGLISH_SITE/Courses/Bachelor/Bachelor-Novancia-3-21-4-Multi-channel-strategy-and-e-business.pdf" TargetMode="External"/><Relationship Id="rId23" Type="http://schemas.openxmlformats.org/officeDocument/2006/relationships/hyperlink" Target="http://www.monash.edu.au/pubs/2014handbooks/units/MGC1010.html" TargetMode="External"/><Relationship Id="rId28" Type="http://schemas.openxmlformats.org/officeDocument/2006/relationships/hyperlink" Target="http://www.novancia.fr/-Curricula-in-English-.html" TargetMode="External"/><Relationship Id="rId49" Type="http://schemas.openxmlformats.org/officeDocument/2006/relationships/hyperlink" Target="http://www.novancia.fr/documents/PDF_ENGLISH_SITE/Courses/Bachelor/Bachelor-Novancia-2-7-1-Management-and-cost-control.pdf" TargetMode="External"/><Relationship Id="rId114" Type="http://schemas.openxmlformats.org/officeDocument/2006/relationships/hyperlink" Target="http://www.novancia.fr/documents/PDF_ENGLISH_SITE/Courses/Bachelor/Bachelor-Novancia-3-1-4-Strategy-analysis-Economic-Intelligence.pdf" TargetMode="External"/><Relationship Id="rId119" Type="http://schemas.openxmlformats.org/officeDocument/2006/relationships/hyperlink" Target="http://www.novancia.fr/-Curricula-in-English-.html" TargetMode="External"/><Relationship Id="rId44" Type="http://schemas.openxmlformats.org/officeDocument/2006/relationships/hyperlink" Target="http://www.novancia.fr/-Curricula-in-English-.html" TargetMode="External"/><Relationship Id="rId60" Type="http://schemas.openxmlformats.org/officeDocument/2006/relationships/hyperlink" Target="http://www.novancia.fr/-Curricula-in-English-.html" TargetMode="External"/><Relationship Id="rId65" Type="http://schemas.openxmlformats.org/officeDocument/2006/relationships/hyperlink" Target="http://www.novancia.fr/documents/PDF_ENGLISH_SITE/Courses/Bachelor/Bachelor-Novancia-2-8-3-Distribution-policy-with-project.pdf" TargetMode="External"/><Relationship Id="rId81" Type="http://schemas.openxmlformats.org/officeDocument/2006/relationships/hyperlink" Target="http://www.novancia.fr/documents/PDF_ENGLISH_SITE/Courses/Bachelor/Bachelor-Novancia-2-9-2-International-Marketing-without-project.pdf" TargetMode="External"/><Relationship Id="rId86" Type="http://schemas.openxmlformats.org/officeDocument/2006/relationships/hyperlink" Target="http://www.novancia.fr/-Curricula-in-English-.html" TargetMode="External"/><Relationship Id="rId130" Type="http://schemas.openxmlformats.org/officeDocument/2006/relationships/hyperlink" Target="http://www.novancia.fr/-Curricula-in-English-.html" TargetMode="External"/><Relationship Id="rId135" Type="http://schemas.openxmlformats.org/officeDocument/2006/relationships/hyperlink" Target="http://www.novancia.fr/-Curricula-in-English-.html" TargetMode="External"/><Relationship Id="rId151" Type="http://schemas.openxmlformats.org/officeDocument/2006/relationships/hyperlink" Target="http://www.novancia.fr/documents/PDF_ENGLISH_SITE/Courses/Bachelor/Bachelor-Novancia-3-9-3-Media-and-society.pdf" TargetMode="External"/><Relationship Id="rId156" Type="http://schemas.openxmlformats.org/officeDocument/2006/relationships/hyperlink" Target="http://www.novancia.fr/-Curricula-in-English-.html" TargetMode="External"/><Relationship Id="rId177" Type="http://schemas.openxmlformats.org/officeDocument/2006/relationships/hyperlink" Target="http://www.novancia.fr/documents/PDF_ENGLISH_SITE/Courses/Bachelor/Bachelor-Novancia-3-12-3-Comptabilite-anglo-saxonne.pdf" TargetMode="External"/><Relationship Id="rId198" Type="http://schemas.openxmlformats.org/officeDocument/2006/relationships/hyperlink" Target="http://www.novancia.fr/documents/PDF_ENGLISH_SITE/Courses/Bachelor/Bachelor-Novancia-3-14-2-Management-des-hommes.pdf" TargetMode="External"/><Relationship Id="rId172" Type="http://schemas.openxmlformats.org/officeDocument/2006/relationships/hyperlink" Target="http://www.novancia.fr/-Curricula-in-English-.html" TargetMode="External"/><Relationship Id="rId193" Type="http://schemas.openxmlformats.org/officeDocument/2006/relationships/hyperlink" Target="http://www.novancia.fr/documents/PDF_ENGLISH_SITE/Courses/Bachelor/Bachelor-Novancia-3-13-3-Ingenierie-financiere.pdf" TargetMode="External"/><Relationship Id="rId202" Type="http://schemas.openxmlformats.org/officeDocument/2006/relationships/hyperlink" Target="http://www.novancia.fr/documents/PDF_ENGLISH_SITE/Courses/Bachelor/Bachelor-Novancia-3-15-2-Jeu-d-entreprise.pdf" TargetMode="External"/><Relationship Id="rId207" Type="http://schemas.openxmlformats.org/officeDocument/2006/relationships/hyperlink" Target="http://www.novancia.fr/-Curricula-in-English-.html" TargetMode="External"/><Relationship Id="rId223" Type="http://schemas.openxmlformats.org/officeDocument/2006/relationships/hyperlink" Target="http://www.novancia.fr/documents/PDF_ENGLISH_SITE/Courses/Bachelor/Bachelor-Novancia-3-20-2-Design-point-de-vente-et-merchandising.pdf" TargetMode="External"/><Relationship Id="rId228" Type="http://schemas.openxmlformats.org/officeDocument/2006/relationships/hyperlink" Target="http://www.novancia.fr/-Curricula-in-English-.html" TargetMode="External"/><Relationship Id="rId13" Type="http://schemas.openxmlformats.org/officeDocument/2006/relationships/hyperlink" Target="http://www.monash.edu.au/pubs/handbooks/aos/financial-and-insurance-mathematics/index.html" TargetMode="External"/><Relationship Id="rId18" Type="http://schemas.openxmlformats.org/officeDocument/2006/relationships/hyperlink" Target="http://www.monash.edu.au/pubs/handbooks/aos/sustainability/index.html" TargetMode="External"/><Relationship Id="rId39" Type="http://schemas.openxmlformats.org/officeDocument/2006/relationships/hyperlink" Target="http://www.novancia.fr/documents/PDF_ENGLISH_SITE/Courses/Bachelor/Bachelor-Novancia-2-3-1-Financial-analysis.pdf" TargetMode="External"/><Relationship Id="rId109" Type="http://schemas.openxmlformats.org/officeDocument/2006/relationships/hyperlink" Target="http://www.novancia.fr/-Curricula-in-English-.html" TargetMode="External"/><Relationship Id="rId34" Type="http://schemas.openxmlformats.org/officeDocument/2006/relationships/hyperlink" Target="http://www.novancia.fr/-Curricula-in-English-.html" TargetMode="External"/><Relationship Id="rId50" Type="http://schemas.openxmlformats.org/officeDocument/2006/relationships/hyperlink" Target="http://www.novancia.fr/-Curricula-in-English-.html" TargetMode="External"/><Relationship Id="rId55" Type="http://schemas.openxmlformats.org/officeDocument/2006/relationships/hyperlink" Target="http://www.novancia.fr/documents/PDF_ENGLISH_SITE/Courses/Bachelor/Bachelor-Novancia-2-7-4-Intercultural-communication-avec-projet.pdf" TargetMode="External"/><Relationship Id="rId76" Type="http://schemas.openxmlformats.org/officeDocument/2006/relationships/hyperlink" Target="http://www.novancia.fr/-Curricula-in-English-.html" TargetMode="External"/><Relationship Id="rId97" Type="http://schemas.openxmlformats.org/officeDocument/2006/relationships/hyperlink" Target="http://www.novancia.fr/documents/PDF_ENGLISH_SITE/Courses/Bachelor/Bachelor-Novancia-2-10-5-Approche-interculturelle-du-bloc-BRICA-avec-projet.pdf" TargetMode="External"/><Relationship Id="rId104" Type="http://schemas.openxmlformats.org/officeDocument/2006/relationships/hyperlink" Target="http://www.novancia.fr/-Curricula-in-English-.html" TargetMode="External"/><Relationship Id="rId120" Type="http://schemas.openxmlformats.org/officeDocument/2006/relationships/hyperlink" Target="http://www.novancia.fr/documents/PDF_ENGLISH_SITE/Courses/Bachelor/Bachelor-Novancia-3-3-1-Ethics-and-sustainable-development-with-project.pdf" TargetMode="External"/><Relationship Id="rId125" Type="http://schemas.openxmlformats.org/officeDocument/2006/relationships/hyperlink" Target="http://www.novancia.fr/documents/PDF_ENGLISH_SITE/Courses/Bachelor/Bachelor-Novancia-3-4-1-Humanitarian-actions-in-the-French-economy.pdf" TargetMode="External"/><Relationship Id="rId141" Type="http://schemas.openxmlformats.org/officeDocument/2006/relationships/hyperlink" Target="http://www.novancia.fr/-Curricula-in-English-.html" TargetMode="External"/><Relationship Id="rId146" Type="http://schemas.openxmlformats.org/officeDocument/2006/relationships/hyperlink" Target="http://www.novancia.fr/-Curricula-in-English-.html" TargetMode="External"/><Relationship Id="rId167" Type="http://schemas.openxmlformats.org/officeDocument/2006/relationships/hyperlink" Target="http://www.novancia.fr/documents/PDF_ENGLISH_SITE/Courses/Bachelor/Bachelor-Novancia-3-10-5-Innovation.pdf" TargetMode="External"/><Relationship Id="rId188" Type="http://schemas.openxmlformats.org/officeDocument/2006/relationships/hyperlink" Target="http://www.novancia.fr/-Curricula-in-English-.html" TargetMode="External"/><Relationship Id="rId7" Type="http://schemas.openxmlformats.org/officeDocument/2006/relationships/hyperlink" Target="http://www.monash.edu.au/pubs/handbooks/aos/accounting/ug-bus-accounting.html" TargetMode="External"/><Relationship Id="rId71" Type="http://schemas.openxmlformats.org/officeDocument/2006/relationships/hyperlink" Target="http://www.novancia.fr/documents/PDF_ENGLISH_SITE/Courses/Bachelor/Bachelor-Novancia-2-8-6-Introduction-to-stock-markets.pdf" TargetMode="External"/><Relationship Id="rId92" Type="http://schemas.openxmlformats.org/officeDocument/2006/relationships/hyperlink" Target="http://www.novancia.fr/-Curricula-in-English-.html" TargetMode="External"/><Relationship Id="rId162" Type="http://schemas.openxmlformats.org/officeDocument/2006/relationships/hyperlink" Target="http://www.novancia.fr/-Curricula-in-English-.html" TargetMode="External"/><Relationship Id="rId183" Type="http://schemas.openxmlformats.org/officeDocument/2006/relationships/hyperlink" Target="http://www.novancia.fr/-Curricula-in-English-.html" TargetMode="External"/><Relationship Id="rId213" Type="http://schemas.openxmlformats.org/officeDocument/2006/relationships/hyperlink" Target="http://www.novancia.fr/documents/PDF_ENGLISH_SITE/Courses/Bachelor/Bachelor-Novancia-3-19-1-Design-outlets-and-merchandising.pdf" TargetMode="External"/><Relationship Id="rId218" Type="http://schemas.openxmlformats.org/officeDocument/2006/relationships/hyperlink" Target="http://www.novancia.fr/-Curricula-in-English-.html" TargetMode="External"/><Relationship Id="rId234" Type="http://schemas.openxmlformats.org/officeDocument/2006/relationships/hyperlink" Target="http://www.novancia.fr/documents/PDF_ENGLISH_SITE/Courses/Bachelor/Bachelor-Novancia-3-21-2-Fiscalite.pdf" TargetMode="External"/><Relationship Id="rId239" Type="http://schemas.openxmlformats.org/officeDocument/2006/relationships/footer" Target="footer1.xml"/><Relationship Id="rId2" Type="http://schemas.openxmlformats.org/officeDocument/2006/relationships/styles" Target="styles.xml"/><Relationship Id="rId29" Type="http://schemas.openxmlformats.org/officeDocument/2006/relationships/hyperlink" Target="http://www.novancia.fr/-Curricula-in-English-.html" TargetMode="External"/><Relationship Id="rId24" Type="http://schemas.openxmlformats.org/officeDocument/2006/relationships/hyperlink" Target="http://www.monash.edu.au/pubs/2014handbooks/units/MKC1200.html" TargetMode="External"/><Relationship Id="rId40" Type="http://schemas.openxmlformats.org/officeDocument/2006/relationships/hyperlink" Target="http://www.novancia.fr/-Curricula-in-English-.html" TargetMode="External"/><Relationship Id="rId45" Type="http://schemas.openxmlformats.org/officeDocument/2006/relationships/hyperlink" Target="http://www.novancia.fr/documents/PDF_ENGLISH_SITE/Courses/Bachelor/Bachelor-Novancia-2-4-3-Vente-et-negociation-sans-projet.pdf" TargetMode="External"/><Relationship Id="rId66" Type="http://schemas.openxmlformats.org/officeDocument/2006/relationships/hyperlink" Target="http://www.novancia.fr/-Curricula-in-English-.html" TargetMode="External"/><Relationship Id="rId87" Type="http://schemas.openxmlformats.org/officeDocument/2006/relationships/hyperlink" Target="http://www.novancia.fr/documents/PDF_ENGLISH_SITE/Courses/Bachelor/Bachelor-Novancia-2-9-5-Culture%20entrepreneuriale.pdf" TargetMode="External"/><Relationship Id="rId110" Type="http://schemas.openxmlformats.org/officeDocument/2006/relationships/hyperlink" Target="http://www.novancia.fr/-Curricula-in-English-.html" TargetMode="External"/><Relationship Id="rId115" Type="http://schemas.openxmlformats.org/officeDocument/2006/relationships/hyperlink" Target="http://www.novancia.fr/-Curricula-in-English-.html" TargetMode="External"/><Relationship Id="rId131" Type="http://schemas.openxmlformats.org/officeDocument/2006/relationships/hyperlink" Target="http://www.novancia.fr/documents/PDF_ENGLISH_SITE/Courses/Bachelor/Bachelor-Novancia-3-6-1-Human-resource-management.pdf" TargetMode="External"/><Relationship Id="rId136" Type="http://schemas.openxmlformats.org/officeDocument/2006/relationships/hyperlink" Target="http://www.novancia.fr/documents/PDF_ENGLISH_SITE/Courses/Bachelor/Bachelor-Novancia-3-8-1-Economic-intelligence.pdf" TargetMode="External"/><Relationship Id="rId157" Type="http://schemas.openxmlformats.org/officeDocument/2006/relationships/hyperlink" Target="http://www.novancia.fr/documents/PDF_ENGLISH_SITE/Courses/Bachelor/Bachelor-Novancia-3-10-1-International-and-intercultural-management.pdf" TargetMode="External"/><Relationship Id="rId178" Type="http://schemas.openxmlformats.org/officeDocument/2006/relationships/hyperlink" Target="http://www.novancia.fr/-Curricula-in-English-.html" TargetMode="External"/><Relationship Id="rId61" Type="http://schemas.openxmlformats.org/officeDocument/2006/relationships/hyperlink" Target="http://www.novancia.fr/documents/PDF_ENGLISH_SITE/Courses/Bachelor/Bachelor-Novancia-2-8-1-Communication-policy-with-project.pdf" TargetMode="External"/><Relationship Id="rId82" Type="http://schemas.openxmlformats.org/officeDocument/2006/relationships/hyperlink" Target="http://www.novancia.fr/-Curricula-in-English-.html" TargetMode="External"/><Relationship Id="rId152" Type="http://schemas.openxmlformats.org/officeDocument/2006/relationships/hyperlink" Target="http://www.novancia.fr/-Curricula-in-English-.html" TargetMode="External"/><Relationship Id="rId173" Type="http://schemas.openxmlformats.org/officeDocument/2006/relationships/hyperlink" Target="http://www.novancia.fr/documents/PDF_ENGLISH_SITE/Courses/Bachelor/Bachelor-Novancia-3-12-1-Innovation-with-project.pdf" TargetMode="External"/><Relationship Id="rId194" Type="http://schemas.openxmlformats.org/officeDocument/2006/relationships/hyperlink" Target="http://www.novancia.fr/-Curricula-in-English-.html" TargetMode="External"/><Relationship Id="rId199" Type="http://schemas.openxmlformats.org/officeDocument/2006/relationships/hyperlink" Target="http://www.novancia.fr/-Curricula-in-English-.html" TargetMode="External"/><Relationship Id="rId203" Type="http://schemas.openxmlformats.org/officeDocument/2006/relationships/hyperlink" Target="http://www.novancia.fr/-Curricula-in-English-.html" TargetMode="External"/><Relationship Id="rId208" Type="http://schemas.openxmlformats.org/officeDocument/2006/relationships/hyperlink" Target="http://www.novancia.fr/documents/PDF_ENGLISH_SITE/Courses/Bachelor/Bachelor-Novancia-3-17-1-Research-Methodology.pdf" TargetMode="External"/><Relationship Id="rId229" Type="http://schemas.openxmlformats.org/officeDocument/2006/relationships/hyperlink" Target="http://www.novancia.fr/documents/PDF_ENGLISH_SITE/Courses/Bachelor/Bachelor-Novancia-3-20-5-International-relations.pdf" TargetMode="External"/><Relationship Id="rId19" Type="http://schemas.openxmlformats.org/officeDocument/2006/relationships/hyperlink" Target="http://www.monash.edu.au/pubs/2014handbooks/units/ACC1000.html" TargetMode="External"/><Relationship Id="rId224" Type="http://schemas.openxmlformats.org/officeDocument/2006/relationships/hyperlink" Target="http://www.novancia.fr/-Curricula-in-English-.html" TargetMode="External"/><Relationship Id="rId240" Type="http://schemas.openxmlformats.org/officeDocument/2006/relationships/fontTable" Target="fontTable.xml"/><Relationship Id="rId14" Type="http://schemas.openxmlformats.org/officeDocument/2006/relationships/hyperlink" Target="http://www.monash.edu.au/pubs/handbooks/aos/international-commerce/index.html" TargetMode="External"/><Relationship Id="rId30" Type="http://schemas.openxmlformats.org/officeDocument/2006/relationships/hyperlink" Target="http://www.novancia.fr/-Curricula-in-English-.html" TargetMode="External"/><Relationship Id="rId35" Type="http://schemas.openxmlformats.org/officeDocument/2006/relationships/hyperlink" Target="http://www.novancia.fr/documents/PDF_ENGLISH_SITE/Courses/Bachelor/Bachelor-Novancia-2-2-1-Applied-analysis.pdf" TargetMode="External"/><Relationship Id="rId56" Type="http://schemas.openxmlformats.org/officeDocument/2006/relationships/hyperlink" Target="http://www.novancia.fr/-Curricula-in-English-.html" TargetMode="External"/><Relationship Id="rId77" Type="http://schemas.openxmlformats.org/officeDocument/2006/relationships/hyperlink" Target="http://www.novancia.fr/documents/PDF_ENGLISH_SITE/Courses/Bachelor/Bachelor-Novancia-2-8-9-Entrepreneurship-in-international-contexts-without-project.pdf" TargetMode="External"/><Relationship Id="rId100" Type="http://schemas.openxmlformats.org/officeDocument/2006/relationships/hyperlink" Target="http://www.novancia.fr/-Curricula-in-English-.html" TargetMode="External"/><Relationship Id="rId105" Type="http://schemas.openxmlformats.org/officeDocument/2006/relationships/hyperlink" Target="http://www.novancia.fr/-Curricula-in-English-.html" TargetMode="External"/><Relationship Id="rId126" Type="http://schemas.openxmlformats.org/officeDocument/2006/relationships/hyperlink" Target="http://www.novancia.fr/-Curricula-in-English-.html" TargetMode="External"/><Relationship Id="rId147" Type="http://schemas.openxmlformats.org/officeDocument/2006/relationships/hyperlink" Target="http://www.novancia.fr/documents/PDF_ENGLISH_SITE/Courses/Bachelor/Bachelor-Novancia-3-9-1-Intelligence-economique.pdf" TargetMode="External"/><Relationship Id="rId168" Type="http://schemas.openxmlformats.org/officeDocument/2006/relationships/hyperlink" Target="http://www.novancia.fr/-Curricula-in-English-.html" TargetMode="External"/><Relationship Id="rId8" Type="http://schemas.openxmlformats.org/officeDocument/2006/relationships/hyperlink" Target="http://www.monash.edu.au/pubs/handbooks/aos/actuarial-studies/index.html" TargetMode="External"/><Relationship Id="rId51" Type="http://schemas.openxmlformats.org/officeDocument/2006/relationships/hyperlink" Target="http://www.novancia.fr/documents/PDF_ENGLISH_SITE/Courses/Bachelor/Bachelor-Novancia-2-7-2-Economics-and-international-finance.pdf" TargetMode="External"/><Relationship Id="rId72" Type="http://schemas.openxmlformats.org/officeDocument/2006/relationships/hyperlink" Target="http://www.novancia.fr/-Curricula-in-English-.html" TargetMode="External"/><Relationship Id="rId93" Type="http://schemas.openxmlformats.org/officeDocument/2006/relationships/hyperlink" Target="http://www.novancia.fr/documents/PDF_ENGLISH_SITE/Courses/Bachelor/Bachelor-Novancia-2-10-3-China-with-project.pdf" TargetMode="External"/><Relationship Id="rId98" Type="http://schemas.openxmlformats.org/officeDocument/2006/relationships/hyperlink" Target="http://www.novancia.fr/-Curricula-in-English-.html" TargetMode="External"/><Relationship Id="rId121" Type="http://schemas.openxmlformats.org/officeDocument/2006/relationships/hyperlink" Target="http://www.novancia.fr/-Curricula-in-English-.html" TargetMode="External"/><Relationship Id="rId142" Type="http://schemas.openxmlformats.org/officeDocument/2006/relationships/hyperlink" Target="http://www.novancia.fr/documents/PDF_ENGLISH_SITE/Courses/Bachelor/Bachelor-Novancia-3-8-4-Sociologie.pdf" TargetMode="External"/><Relationship Id="rId163" Type="http://schemas.openxmlformats.org/officeDocument/2006/relationships/hyperlink" Target="http://www.novancia.fr/documents/PDF_ENGLISH_SITE/Courses/Bachelor/Bachelor-Novancia-3-10-3-International-and-intercultural-management-Media-and-Society.pdf" TargetMode="External"/><Relationship Id="rId184" Type="http://schemas.openxmlformats.org/officeDocument/2006/relationships/hyperlink" Target="http://www.novancia.fr/documents/PDF_ENGLISH_SITE/Courses/Bachelor/Bachelor-Novancia-3-12-6-Major-world-region-South-East-Asia-Geopolitics.pdf" TargetMode="External"/><Relationship Id="rId189" Type="http://schemas.openxmlformats.org/officeDocument/2006/relationships/hyperlink" Target="http://www.novancia.fr/documents/PDF_ENGLISH_SITE/Courses/Bachelor/Bachelor-Novancia-3-13-1-Financial-engineering.pdf" TargetMode="External"/><Relationship Id="rId219" Type="http://schemas.openxmlformats.org/officeDocument/2006/relationships/hyperlink" Target="http://www.novancia.fr/documents/PDF_ENGLISH_SITE/Courses/Bachelor/Bachelor-Novancia-3-19-4-Accompagnement-de-projet.pdf" TargetMode="External"/><Relationship Id="rId3" Type="http://schemas.openxmlformats.org/officeDocument/2006/relationships/settings" Target="settings.xml"/><Relationship Id="rId214" Type="http://schemas.openxmlformats.org/officeDocument/2006/relationships/hyperlink" Target="http://www.novancia.fr/-Curricula-in-English-.html" TargetMode="External"/><Relationship Id="rId230" Type="http://schemas.openxmlformats.org/officeDocument/2006/relationships/hyperlink" Target="http://www.novancia.fr/documents/PDF_ENGLISH_SITE/Courses/Bachelor/Bachelor-Novancia-2-8-5-Politique-de-distribution.pdf" TargetMode="External"/><Relationship Id="rId235" Type="http://schemas.openxmlformats.org/officeDocument/2006/relationships/hyperlink" Target="http://www.novancia.fr/-Curricula-in-English-.html" TargetMode="External"/><Relationship Id="rId25" Type="http://schemas.openxmlformats.org/officeDocument/2006/relationships/hyperlink" Target="http://www.monash.edu.au/pubs/handbooks/units/search" TargetMode="External"/><Relationship Id="rId46" Type="http://schemas.openxmlformats.org/officeDocument/2006/relationships/hyperlink" Target="http://www.novancia.fr/documents/PDF_ENGLISH_SITE/Courses/Bachelor/Bachelor-Novancia-2-5-1-Intercultural-seminar.pdf" TargetMode="External"/><Relationship Id="rId67" Type="http://schemas.openxmlformats.org/officeDocument/2006/relationships/hyperlink" Target="http://www.novancia.fr/documents/PDF_ENGLISH_SITE/Courses/Bachelor/Bachelor-Novancia-2-8-4-Distribution-policy-without-project.pdf" TargetMode="External"/><Relationship Id="rId116" Type="http://schemas.openxmlformats.org/officeDocument/2006/relationships/hyperlink" Target="http://www.novancia.fr/documents/PDF_ENGLISH_SITE/Courses/Bachelor/Bachelor-Novancia-3-2-1-Business-plan-finance.pdf" TargetMode="External"/><Relationship Id="rId137" Type="http://schemas.openxmlformats.org/officeDocument/2006/relationships/hyperlink" Target="http://www.novancia.fr/-Curricula-in-English-.html" TargetMode="External"/><Relationship Id="rId158" Type="http://schemas.openxmlformats.org/officeDocument/2006/relationships/hyperlink" Target="http://www.novancia.fr/-Curricula-in-English-.html" TargetMode="External"/><Relationship Id="rId20" Type="http://schemas.openxmlformats.org/officeDocument/2006/relationships/hyperlink" Target="http://www.monash.edu.au/pubs/2014handbooks/units/BTC1110.html" TargetMode="External"/><Relationship Id="rId41" Type="http://schemas.openxmlformats.org/officeDocument/2006/relationships/hyperlink" Target="http://www.novancia.fr/documents/PDF_ENGLISH_SITE/Courses/Bachelor/Bachelor-Novancia-2-4-1-Sales-and-negotiation-with-project.pdf" TargetMode="External"/><Relationship Id="rId62" Type="http://schemas.openxmlformats.org/officeDocument/2006/relationships/hyperlink" Target="http://www.novancia.fr/-Curricula-in-English-.html" TargetMode="External"/><Relationship Id="rId83" Type="http://schemas.openxmlformats.org/officeDocument/2006/relationships/hyperlink" Target="http://www.novancia.fr/documents/PDF_ENGLISH_SITE/Courses/Bachelor/Bachelor-Novancia-2-9-3-Marketing-international.pdf" TargetMode="External"/><Relationship Id="rId88" Type="http://schemas.openxmlformats.org/officeDocument/2006/relationships/hyperlink" Target="http://www.novancia.fr/-Curricula-in-English-.html" TargetMode="External"/><Relationship Id="rId111" Type="http://schemas.openxmlformats.org/officeDocument/2006/relationships/hyperlink" Target="http://www.novancia.fr/documents/PDF_ENGLISH_SITE/Courses/Bachelor/Bachelor-Novancia-3-1-3-Strategy-analysis-Sex-and-the-city-and-Europe.pdf" TargetMode="External"/><Relationship Id="rId132" Type="http://schemas.openxmlformats.org/officeDocument/2006/relationships/hyperlink" Target="http://www.novancia.fr/-Curricula-in-English-.html" TargetMode="External"/><Relationship Id="rId153" Type="http://schemas.openxmlformats.org/officeDocument/2006/relationships/hyperlink" Target="http://www.novancia.fr/documents/PDF_ENGLISH_SITE/Courses/Bachelor/Bachelor-Novancia-3-9-4-Medias-et-Societe.pdf" TargetMode="External"/><Relationship Id="rId174" Type="http://schemas.openxmlformats.org/officeDocument/2006/relationships/hyperlink" Target="http://www.novancia.fr/-Curricula-in-English-.html" TargetMode="External"/><Relationship Id="rId179" Type="http://schemas.openxmlformats.org/officeDocument/2006/relationships/hyperlink" Target="http://www.novancia.fr/documents/PDF_ENGLISH_SITE/Courses/Bachelor/Bachelor-Novancia-3-12-4-Gestion-des-marques.pdf" TargetMode="External"/><Relationship Id="rId195" Type="http://schemas.openxmlformats.org/officeDocument/2006/relationships/hyperlink" Target="http://www.novancia.fr/-Curricula-in-English-.html" TargetMode="External"/><Relationship Id="rId209" Type="http://schemas.openxmlformats.org/officeDocument/2006/relationships/hyperlink" Target="http://www.novancia.fr/-Curricula-in-English-.html" TargetMode="External"/><Relationship Id="rId190" Type="http://schemas.openxmlformats.org/officeDocument/2006/relationships/hyperlink" Target="http://www.novancia.fr/-Curricula-in-English-.html" TargetMode="External"/><Relationship Id="rId204" Type="http://schemas.openxmlformats.org/officeDocument/2006/relationships/hyperlink" Target="http://www.novancia.fr/documents/PDF_ENGLISH_SITE/Courses/Bachelor/Bachelor-Novancia-3-16-1-National-and-international-business-development.pdf" TargetMode="External"/><Relationship Id="rId220" Type="http://schemas.openxmlformats.org/officeDocument/2006/relationships/hyperlink" Target="http://www.novancia.fr/-Curricula-in-English-.html" TargetMode="External"/><Relationship Id="rId225" Type="http://schemas.openxmlformats.org/officeDocument/2006/relationships/hyperlink" Target="http://www.novancia.fr/documents/PDF_ENGLISH_SITE/Courses/Bachelor/Bachelor-Novancia-3-20-3-Cultural-marketing.pdf" TargetMode="External"/><Relationship Id="rId241" Type="http://schemas.openxmlformats.org/officeDocument/2006/relationships/theme" Target="theme/theme1.xml"/><Relationship Id="rId15" Type="http://schemas.openxmlformats.org/officeDocument/2006/relationships/hyperlink" Target="http://www.monash.edu.au/pubs/handbooks/aos/management-studies/index.html" TargetMode="External"/><Relationship Id="rId36" Type="http://schemas.openxmlformats.org/officeDocument/2006/relationships/hyperlink" Target="http://www.novancia.fr/-Curricula-in-English-.html" TargetMode="External"/><Relationship Id="rId57" Type="http://schemas.openxmlformats.org/officeDocument/2006/relationships/hyperlink" Target="http://www.novancia.fr/documents/PDF_ENGLISH_SITE/Courses/Bachelor/Bachelor-Novancia-2-7-5-Intercultural-communication-sans-projet.pdf" TargetMode="External"/><Relationship Id="rId106" Type="http://schemas.openxmlformats.org/officeDocument/2006/relationships/hyperlink" Target="http://www.novancia.fr/documents/PDF_ENGLISH_SITE/Courses/Bachelor/Bachelor-Novancia-3-1-1-Strategy-analysis.pdf" TargetMode="External"/><Relationship Id="rId127" Type="http://schemas.openxmlformats.org/officeDocument/2006/relationships/hyperlink" Target="http://www.novancia.fr/documents/PDF_ENGLISH_SITE/Courses/Bachelor/Bachelor-Novancia-3-4-2-Enjeux-humanitaires-dans-l-economie-fran%C3%A7aise.pdf" TargetMode="External"/><Relationship Id="rId10" Type="http://schemas.openxmlformats.org/officeDocument/2006/relationships/hyperlink" Target="http://www.monash.edu.au/pubs/handbooks/aos/econometrics-and-business-statistics/index.html" TargetMode="External"/><Relationship Id="rId31" Type="http://schemas.openxmlformats.org/officeDocument/2006/relationships/hyperlink" Target="http://www.novancia.fr/documents/PDF_ENGLISH_SITE/Courses/Bachelor/Bachelor-Novancia-2-1-1-Macro-economics.pdf" TargetMode="External"/><Relationship Id="rId52" Type="http://schemas.openxmlformats.org/officeDocument/2006/relationships/hyperlink" Target="http://www.novancia.fr/-Curricula-in-English-.html" TargetMode="External"/><Relationship Id="rId73" Type="http://schemas.openxmlformats.org/officeDocument/2006/relationships/hyperlink" Target="http://www.novancia.fr/documents/PDF_ENGLISH_SITE/Courses/Bachelor/Bachelor-Novancia-2-8-7-Controle-des-couts.pdf" TargetMode="External"/><Relationship Id="rId78" Type="http://schemas.openxmlformats.org/officeDocument/2006/relationships/hyperlink" Target="http://www.novancia.fr/-Curricula-in-English-.html" TargetMode="External"/><Relationship Id="rId94" Type="http://schemas.openxmlformats.org/officeDocument/2006/relationships/hyperlink" Target="http://www.novancia.fr/-Curricula-in-English-.html" TargetMode="External"/><Relationship Id="rId99" Type="http://schemas.openxmlformats.org/officeDocument/2006/relationships/hyperlink" Target="http://www.novancia.fr/documents/PDF_ENGLISH_SITE/Courses/Bachelor/Bachelor-Novancia-2-10-6-Approche-interculturelle-du-bloc-BRICA-sans-projet.pdf" TargetMode="External"/><Relationship Id="rId101" Type="http://schemas.openxmlformats.org/officeDocument/2006/relationships/hyperlink" Target="http://www.novancia.fr/documents/PDF_ENGLISH_SITE/Courses/Bachelor/Bachelor-Novancia-2-10-7-ICT-and-global-manager.pdf" TargetMode="External"/><Relationship Id="rId122" Type="http://schemas.openxmlformats.org/officeDocument/2006/relationships/hyperlink" Target="http://www.novancia.fr/documents/PDF_ENGLISH_SITE/Courses/Bachelor/Bachelor-Novancia-3-3-2-Ethics-and-sustainable-development-without-project.pdf" TargetMode="External"/><Relationship Id="rId143" Type="http://schemas.openxmlformats.org/officeDocument/2006/relationships/hyperlink" Target="http://www.novancia.fr/-Curricula-in-English-.html" TargetMode="External"/><Relationship Id="rId148" Type="http://schemas.openxmlformats.org/officeDocument/2006/relationships/hyperlink" Target="http://www.novancia.fr/-Curricula-in-English-.html" TargetMode="External"/><Relationship Id="rId164" Type="http://schemas.openxmlformats.org/officeDocument/2006/relationships/hyperlink" Target="http://www.novancia.fr/-Curricula-in-English-.html" TargetMode="External"/><Relationship Id="rId169" Type="http://schemas.openxmlformats.org/officeDocument/2006/relationships/hyperlink" Target="http://www.novancia.fr/documents/PDF_ENGLISH_SITE/Courses/Bachelor/Bachelor-Novancia-3-11-1-Business-Marketing.pdf" TargetMode="External"/><Relationship Id="rId185" Type="http://schemas.openxmlformats.org/officeDocument/2006/relationships/hyperlink" Target="http://www.novancia.fr/-Curricula-in-English-.html" TargetMode="External"/><Relationship Id="rId4" Type="http://schemas.openxmlformats.org/officeDocument/2006/relationships/webSettings" Target="webSettings.xml"/><Relationship Id="rId9" Type="http://schemas.openxmlformats.org/officeDocument/2006/relationships/hyperlink" Target="http://www.monash.edu.au/pubs/handbooks/aos/business-modelling/index.html" TargetMode="External"/><Relationship Id="rId180" Type="http://schemas.openxmlformats.org/officeDocument/2006/relationships/hyperlink" Target="http://www.novancia.fr/-Curricula-in-English-.html" TargetMode="External"/><Relationship Id="rId210" Type="http://schemas.openxmlformats.org/officeDocument/2006/relationships/hyperlink" Target="http://www.novancia.fr/documents/PDF_ENGLISH_SITE/Courses/Bachelor/Bachelor-Novancia-3-17-2-Methodologie-de-la-recherche.pdf" TargetMode="External"/><Relationship Id="rId215" Type="http://schemas.openxmlformats.org/officeDocument/2006/relationships/hyperlink" Target="http://www.novancia.fr/documents/PDF_ENGLISH_SITE/Courses/Bachelor/Bachelor-Novancia-3-19-2-Strategie-multicanal-et-e-commerce.pdf" TargetMode="External"/><Relationship Id="rId236" Type="http://schemas.openxmlformats.org/officeDocument/2006/relationships/hyperlink" Target="http://www.novancia.fr/documents/PDF_ENGLISH_SITE/Courses/Bachelor/Bachelor-Novancia-3-21-3-Accompagnement-de-projet.pdf" TargetMode="External"/><Relationship Id="rId26" Type="http://schemas.openxmlformats.org/officeDocument/2006/relationships/hyperlink" Target="http://www.novancia.fr/-Curricula-in-English-.html" TargetMode="External"/><Relationship Id="rId231" Type="http://schemas.openxmlformats.org/officeDocument/2006/relationships/hyperlink" Target="http://www.novancia.fr/-Curricula-in-English-.html" TargetMode="External"/><Relationship Id="rId47" Type="http://schemas.openxmlformats.org/officeDocument/2006/relationships/hyperlink" Target="http://www.novancia.fr/documents/PDF_ENGLISH_SITE/Courses/Bachelor/Bachelor-Novancia-2-6-1-French-as-a-foreign-language.pdf" TargetMode="External"/><Relationship Id="rId68" Type="http://schemas.openxmlformats.org/officeDocument/2006/relationships/hyperlink" Target="http://www.novancia.fr/-Curricula-in-English-.html" TargetMode="External"/><Relationship Id="rId89" Type="http://schemas.openxmlformats.org/officeDocument/2006/relationships/hyperlink" Target="http://www.novancia.fr/documents/PDF_ENGLISH_SITE/Courses/Bachelor/Bachelor-Novancia-2-10-1-The-US-of-Europe-with-project.pdf" TargetMode="External"/><Relationship Id="rId112" Type="http://schemas.openxmlformats.org/officeDocument/2006/relationships/hyperlink" Target="http://www.novancia.fr/-Curricula-in-English-.html" TargetMode="External"/><Relationship Id="rId133" Type="http://schemas.openxmlformats.org/officeDocument/2006/relationships/hyperlink" Target="http://www.novancia.fr/documents/PDF_ENGLISH_SITE/Courses/Bachelor/Bachelor-Novancia-3-6-2-GRH.pdf" TargetMode="External"/><Relationship Id="rId154" Type="http://schemas.openxmlformats.org/officeDocument/2006/relationships/hyperlink" Target="http://www.novancia.fr/-Curricula-in-English-.html" TargetMode="External"/><Relationship Id="rId175" Type="http://schemas.openxmlformats.org/officeDocument/2006/relationships/hyperlink" Target="http://www.novancia.fr/documents/PDF_ENGLISH_SITE/Courses/Bachelor/Bachelor-Novancia-3-12-2-Innovation-without-project.pdf" TargetMode="External"/><Relationship Id="rId196" Type="http://schemas.openxmlformats.org/officeDocument/2006/relationships/hyperlink" Target="http://www.novancia.fr/documents/PDF_ENGLISH_SITE/Courses/Bachelor/Bachelor-Novancia-3-14-1-People-management.pdf" TargetMode="External"/><Relationship Id="rId200" Type="http://schemas.openxmlformats.org/officeDocument/2006/relationships/hyperlink" Target="http://www.novancia.fr/documents/PDF_ENGLISH_SITE/Courses/Bachelor/Bachelor-Novancia-3-15-1-Business-game.pdf" TargetMode="External"/><Relationship Id="rId16" Type="http://schemas.openxmlformats.org/officeDocument/2006/relationships/hyperlink" Target="http://www.monash.edu.au/pubs/handbooks/aos/marketing/ug-bus-marketing.html" TargetMode="External"/><Relationship Id="rId221" Type="http://schemas.openxmlformats.org/officeDocument/2006/relationships/hyperlink" Target="http://www.novancia.fr/documents/PDF_ENGLISH_SITE/Courses/Bachelor/Bachelor-Novancia-3-20-1-Business-developpement.pdf" TargetMode="External"/><Relationship Id="rId242" Type="http://schemas.microsoft.com/office/2007/relationships/stylesWithEffects" Target="stylesWithEffects.xml"/><Relationship Id="rId37" Type="http://schemas.openxmlformats.org/officeDocument/2006/relationships/hyperlink" Target="http://www.novancia.fr/documents/PDF_ENGLISH_SITE/Courses/Bachelor/Bachelor-Novancia-2-2-2-Analyse-sectorielle-appliquee.pdf" TargetMode="External"/><Relationship Id="rId58" Type="http://schemas.openxmlformats.org/officeDocument/2006/relationships/hyperlink" Target="http://www.novancia.fr/-Curricula-in-English-.html" TargetMode="External"/><Relationship Id="rId79" Type="http://schemas.openxmlformats.org/officeDocument/2006/relationships/hyperlink" Target="http://www.novancia.fr/documents/PDF_ENGLISH_SITE/Courses/Bachelor/Bachelor-Novancia-2-9-1-International-Marketing-with-project.pdf" TargetMode="External"/><Relationship Id="rId102" Type="http://schemas.openxmlformats.org/officeDocument/2006/relationships/hyperlink" Target="http://www.novancia.fr/-Curricula-in-English-.html" TargetMode="External"/><Relationship Id="rId123" Type="http://schemas.openxmlformats.org/officeDocument/2006/relationships/hyperlink" Target="http://www.novancia.fr/-Curricula-in-English-.html" TargetMode="External"/><Relationship Id="rId144" Type="http://schemas.openxmlformats.org/officeDocument/2006/relationships/hyperlink" Target="http://www.novancia.fr/documents/PDF_ENGLISH_SITE/Courses/Bachelor/Bachelor-Novancia-3-8-5-Geopolitique.pdf" TargetMode="External"/><Relationship Id="rId90" Type="http://schemas.openxmlformats.org/officeDocument/2006/relationships/hyperlink" Target="http://www.novancia.fr/-Curricula-in-English-.html" TargetMode="External"/><Relationship Id="rId165" Type="http://schemas.openxmlformats.org/officeDocument/2006/relationships/hyperlink" Target="http://www.novancia.fr/documents/PDF_ENGLISH_SITE/Courses/Bachelor/Bachelor-Novancia-3-10-4-Marketing-des-affaires.pdf" TargetMode="External"/><Relationship Id="rId186" Type="http://schemas.openxmlformats.org/officeDocument/2006/relationships/hyperlink" Target="http://www.novancia.fr/-Curricula-in-English-.html" TargetMode="External"/><Relationship Id="rId211" Type="http://schemas.openxmlformats.org/officeDocument/2006/relationships/hyperlink" Target="http://www.novancia.fr/documents/PDF_ENGLISH_SITE/Courses/Bachelor/Bachelor-Novancia-3-18-1-French-as-a-foreign-language.pdf" TargetMode="External"/><Relationship Id="rId232" Type="http://schemas.openxmlformats.org/officeDocument/2006/relationships/hyperlink" Target="http://www.novancia.fr/documents/PDF_ENGLISH_SITE/Courses/Bachelor/Bachelor-Novancia-3-21-1-Grandes-regions-du-monde-ALENA.pdf" TargetMode="External"/><Relationship Id="rId27" Type="http://schemas.openxmlformats.org/officeDocument/2006/relationships/hyperlink" Target="http://www.novancia.fr/-Curricula-in-English-.html" TargetMode="External"/><Relationship Id="rId48" Type="http://schemas.openxmlformats.org/officeDocument/2006/relationships/hyperlink" Target="http://www.novancia.fr/-Curricula-in-English-.html" TargetMode="External"/><Relationship Id="rId69" Type="http://schemas.openxmlformats.org/officeDocument/2006/relationships/hyperlink" Target="http://www.novancia.fr/documents/PDF_ENGLISH_SITE/Courses/Bachelor/Bachelor-Novancia-2-8-5-Politique-de-distribution.pdf" TargetMode="External"/><Relationship Id="rId113" Type="http://schemas.openxmlformats.org/officeDocument/2006/relationships/hyperlink" Target="http://www.novancia.fr/-Curricula-in-English-.html" TargetMode="External"/><Relationship Id="rId134" Type="http://schemas.openxmlformats.org/officeDocument/2006/relationships/hyperlink" Target="http://www.novancia.fr/documents/PDF_ENGLISH_SITE/Courses/Bachelor/Bachelor-Novancia-3-7-1-French-as-a-foreign-language.pdf" TargetMode="External"/><Relationship Id="rId80" Type="http://schemas.openxmlformats.org/officeDocument/2006/relationships/hyperlink" Target="http://www.novancia.fr/-Curricula-in-English-.html" TargetMode="External"/><Relationship Id="rId155" Type="http://schemas.openxmlformats.org/officeDocument/2006/relationships/hyperlink" Target="http://www.novancia.fr/documents/PDF_ENGLISH_SITE/Courses/Bachelor/Bachelor-Novancia-3-9-5-Sociologie.pdf" TargetMode="External"/><Relationship Id="rId176" Type="http://schemas.openxmlformats.org/officeDocument/2006/relationships/hyperlink" Target="http://www.novancia.fr/-Curricula-in-English-.html" TargetMode="External"/><Relationship Id="rId197" Type="http://schemas.openxmlformats.org/officeDocument/2006/relationships/hyperlink" Target="http://www.novancia.fr/-Curricula-in-Englis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7758</Words>
  <Characters>44223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HOME</Company>
  <LinksUpToDate>false</LinksUpToDate>
  <CharactersWithSpaces>51878</CharactersWithSpaces>
  <SharedDoc>false</SharedDoc>
  <HLinks>
    <vt:vector size="114" baseType="variant">
      <vt:variant>
        <vt:i4>1245192</vt:i4>
      </vt:variant>
      <vt:variant>
        <vt:i4>54</vt:i4>
      </vt:variant>
      <vt:variant>
        <vt:i4>0</vt:i4>
      </vt:variant>
      <vt:variant>
        <vt:i4>5</vt:i4>
      </vt:variant>
      <vt:variant>
        <vt:lpwstr>http://www.monash.edu.au/pubs/handbooks/units/search</vt:lpwstr>
      </vt:variant>
      <vt:variant>
        <vt:lpwstr/>
      </vt:variant>
      <vt:variant>
        <vt:i4>3407987</vt:i4>
      </vt:variant>
      <vt:variant>
        <vt:i4>51</vt:i4>
      </vt:variant>
      <vt:variant>
        <vt:i4>0</vt:i4>
      </vt:variant>
      <vt:variant>
        <vt:i4>5</vt:i4>
      </vt:variant>
      <vt:variant>
        <vt:lpwstr>http://www.monash.edu.au/pubs/2014handbooks/units/MKC1200.html</vt:lpwstr>
      </vt:variant>
      <vt:variant>
        <vt:lpwstr/>
      </vt:variant>
      <vt:variant>
        <vt:i4>3735665</vt:i4>
      </vt:variant>
      <vt:variant>
        <vt:i4>48</vt:i4>
      </vt:variant>
      <vt:variant>
        <vt:i4>0</vt:i4>
      </vt:variant>
      <vt:variant>
        <vt:i4>5</vt:i4>
      </vt:variant>
      <vt:variant>
        <vt:lpwstr>http://www.monash.edu.au/pubs/2014handbooks/units/MGC1010.html</vt:lpwstr>
      </vt:variant>
      <vt:variant>
        <vt:lpwstr/>
      </vt:variant>
      <vt:variant>
        <vt:i4>2818169</vt:i4>
      </vt:variant>
      <vt:variant>
        <vt:i4>45</vt:i4>
      </vt:variant>
      <vt:variant>
        <vt:i4>0</vt:i4>
      </vt:variant>
      <vt:variant>
        <vt:i4>5</vt:i4>
      </vt:variant>
      <vt:variant>
        <vt:lpwstr>http://www.monash.edu.au/pubs/2014handbooks/units/ETC1000.html</vt:lpwstr>
      </vt:variant>
      <vt:variant>
        <vt:lpwstr/>
      </vt:variant>
      <vt:variant>
        <vt:i4>3932281</vt:i4>
      </vt:variant>
      <vt:variant>
        <vt:i4>42</vt:i4>
      </vt:variant>
      <vt:variant>
        <vt:i4>0</vt:i4>
      </vt:variant>
      <vt:variant>
        <vt:i4>5</vt:i4>
      </vt:variant>
      <vt:variant>
        <vt:lpwstr>http://www.monash.edu.au/pubs/2014handbooks/units/ECC1000.html</vt:lpwstr>
      </vt:variant>
      <vt:variant>
        <vt:lpwstr/>
      </vt:variant>
      <vt:variant>
        <vt:i4>2752639</vt:i4>
      </vt:variant>
      <vt:variant>
        <vt:i4>39</vt:i4>
      </vt:variant>
      <vt:variant>
        <vt:i4>0</vt:i4>
      </vt:variant>
      <vt:variant>
        <vt:i4>5</vt:i4>
      </vt:variant>
      <vt:variant>
        <vt:lpwstr>http://www.monash.edu.au/pubs/2014handbooks/units/BTC1110.html</vt:lpwstr>
      </vt:variant>
      <vt:variant>
        <vt:lpwstr/>
      </vt:variant>
      <vt:variant>
        <vt:i4>3932285</vt:i4>
      </vt:variant>
      <vt:variant>
        <vt:i4>36</vt:i4>
      </vt:variant>
      <vt:variant>
        <vt:i4>0</vt:i4>
      </vt:variant>
      <vt:variant>
        <vt:i4>5</vt:i4>
      </vt:variant>
      <vt:variant>
        <vt:lpwstr>http://www.monash.edu.au/pubs/2014handbooks/units/ACC1000.html</vt:lpwstr>
      </vt:variant>
      <vt:variant>
        <vt:lpwstr/>
      </vt:variant>
      <vt:variant>
        <vt:i4>1638499</vt:i4>
      </vt:variant>
      <vt:variant>
        <vt:i4>33</vt:i4>
      </vt:variant>
      <vt:variant>
        <vt:i4>0</vt:i4>
      </vt:variant>
      <vt:variant>
        <vt:i4>5</vt:i4>
      </vt:variant>
      <vt:variant>
        <vt:lpwstr>http://www.monash.edu.au/pubs/handbooks/aos/sustainability/index.html</vt:lpwstr>
      </vt:variant>
      <vt:variant>
        <vt:lpwstr/>
      </vt:variant>
      <vt:variant>
        <vt:i4>8061047</vt:i4>
      </vt:variant>
      <vt:variant>
        <vt:i4>30</vt:i4>
      </vt:variant>
      <vt:variant>
        <vt:i4>0</vt:i4>
      </vt:variant>
      <vt:variant>
        <vt:i4>5</vt:i4>
      </vt:variant>
      <vt:variant>
        <vt:lpwstr>http://www.monash.edu.au/pubs/handbooks/aos/philosophy-and-politics/index.html</vt:lpwstr>
      </vt:variant>
      <vt:variant>
        <vt:lpwstr/>
      </vt:variant>
      <vt:variant>
        <vt:i4>2162774</vt:i4>
      </vt:variant>
      <vt:variant>
        <vt:i4>27</vt:i4>
      </vt:variant>
      <vt:variant>
        <vt:i4>0</vt:i4>
      </vt:variant>
      <vt:variant>
        <vt:i4>5</vt:i4>
      </vt:variant>
      <vt:variant>
        <vt:lpwstr>http://www.monash.edu.au/pubs/handbooks/aos/marketing/ug-bus-marketing.html</vt:lpwstr>
      </vt:variant>
      <vt:variant>
        <vt:lpwstr/>
      </vt:variant>
      <vt:variant>
        <vt:i4>65577</vt:i4>
      </vt:variant>
      <vt:variant>
        <vt:i4>24</vt:i4>
      </vt:variant>
      <vt:variant>
        <vt:i4>0</vt:i4>
      </vt:variant>
      <vt:variant>
        <vt:i4>5</vt:i4>
      </vt:variant>
      <vt:variant>
        <vt:lpwstr>http://www.monash.edu.au/pubs/handbooks/aos/management-studies/index.html</vt:lpwstr>
      </vt:variant>
      <vt:variant>
        <vt:lpwstr/>
      </vt:variant>
      <vt:variant>
        <vt:i4>5111931</vt:i4>
      </vt:variant>
      <vt:variant>
        <vt:i4>21</vt:i4>
      </vt:variant>
      <vt:variant>
        <vt:i4>0</vt:i4>
      </vt:variant>
      <vt:variant>
        <vt:i4>5</vt:i4>
      </vt:variant>
      <vt:variant>
        <vt:lpwstr>http://www.monash.edu.au/pubs/handbooks/aos/international-commerce/index.html</vt:lpwstr>
      </vt:variant>
      <vt:variant>
        <vt:lpwstr/>
      </vt:variant>
      <vt:variant>
        <vt:i4>2621558</vt:i4>
      </vt:variant>
      <vt:variant>
        <vt:i4>18</vt:i4>
      </vt:variant>
      <vt:variant>
        <vt:i4>0</vt:i4>
      </vt:variant>
      <vt:variant>
        <vt:i4>5</vt:i4>
      </vt:variant>
      <vt:variant>
        <vt:lpwstr>http://www.monash.edu.au/pubs/handbooks/aos/financial-and-insurance-mathematics/index.html</vt:lpwstr>
      </vt:variant>
      <vt:variant>
        <vt:lpwstr/>
      </vt:variant>
      <vt:variant>
        <vt:i4>2949210</vt:i4>
      </vt:variant>
      <vt:variant>
        <vt:i4>15</vt:i4>
      </vt:variant>
      <vt:variant>
        <vt:i4>0</vt:i4>
      </vt:variant>
      <vt:variant>
        <vt:i4>5</vt:i4>
      </vt:variant>
      <vt:variant>
        <vt:lpwstr>http://www.monash.edu.au/pubs/handbooks/aos/finance/ug-bus-finance.html</vt:lpwstr>
      </vt:variant>
      <vt:variant>
        <vt:lpwstr/>
      </vt:variant>
      <vt:variant>
        <vt:i4>3735630</vt:i4>
      </vt:variant>
      <vt:variant>
        <vt:i4>12</vt:i4>
      </vt:variant>
      <vt:variant>
        <vt:i4>0</vt:i4>
      </vt:variant>
      <vt:variant>
        <vt:i4>5</vt:i4>
      </vt:variant>
      <vt:variant>
        <vt:lpwstr>http://www.monash.edu.au/pubs/handbooks/aos/economics/ug-bus-economics.html</vt:lpwstr>
      </vt:variant>
      <vt:variant>
        <vt:lpwstr/>
      </vt:variant>
      <vt:variant>
        <vt:i4>2752527</vt:i4>
      </vt:variant>
      <vt:variant>
        <vt:i4>9</vt:i4>
      </vt:variant>
      <vt:variant>
        <vt:i4>0</vt:i4>
      </vt:variant>
      <vt:variant>
        <vt:i4>5</vt:i4>
      </vt:variant>
      <vt:variant>
        <vt:lpwstr>http://www.monash.edu.au/pubs/handbooks/aos/econometrics-and-business-statistics/index.html</vt:lpwstr>
      </vt:variant>
      <vt:variant>
        <vt:lpwstr/>
      </vt:variant>
      <vt:variant>
        <vt:i4>524351</vt:i4>
      </vt:variant>
      <vt:variant>
        <vt:i4>6</vt:i4>
      </vt:variant>
      <vt:variant>
        <vt:i4>0</vt:i4>
      </vt:variant>
      <vt:variant>
        <vt:i4>5</vt:i4>
      </vt:variant>
      <vt:variant>
        <vt:lpwstr>http://www.monash.edu.au/pubs/handbooks/aos/business-modelling/index.html</vt:lpwstr>
      </vt:variant>
      <vt:variant>
        <vt:lpwstr/>
      </vt:variant>
      <vt:variant>
        <vt:i4>5636121</vt:i4>
      </vt:variant>
      <vt:variant>
        <vt:i4>3</vt:i4>
      </vt:variant>
      <vt:variant>
        <vt:i4>0</vt:i4>
      </vt:variant>
      <vt:variant>
        <vt:i4>5</vt:i4>
      </vt:variant>
      <vt:variant>
        <vt:lpwstr>http://www.monash.edu.au/pubs/handbooks/aos/actuarial-studies/index.html</vt:lpwstr>
      </vt:variant>
      <vt:variant>
        <vt:lpwstr/>
      </vt:variant>
      <vt:variant>
        <vt:i4>1835115</vt:i4>
      </vt:variant>
      <vt:variant>
        <vt:i4>0</vt:i4>
      </vt:variant>
      <vt:variant>
        <vt:i4>0</vt:i4>
      </vt:variant>
      <vt:variant>
        <vt:i4>5</vt:i4>
      </vt:variant>
      <vt:variant>
        <vt:lpwstr>http://www.monash.edu.au/pubs/handbooks/aos/accounting/ug-bus-accounting.html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User</dc:creator>
  <cp:lastModifiedBy>Welcome</cp:lastModifiedBy>
  <cp:revision>3</cp:revision>
  <cp:lastPrinted>2016-12-13T02:59:00Z</cp:lastPrinted>
  <dcterms:created xsi:type="dcterms:W3CDTF">2016-12-27T01:50:00Z</dcterms:created>
  <dcterms:modified xsi:type="dcterms:W3CDTF">2017-01-04T08:51:00Z</dcterms:modified>
</cp:coreProperties>
</file>